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Open call for Europe Beyond Access co-productions</w:t>
      </w:r>
    </w:p>
    <w:p w:rsidR="00000000" w:rsidDel="00000000" w:rsidP="00000000" w:rsidRDefault="00000000" w:rsidRPr="00000000" w14:paraId="00000002">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3">
      <w:pPr>
        <w:widowControl w:val="1"/>
        <w:spacing w:line="276" w:lineRule="auto"/>
        <w:rPr/>
      </w:pPr>
      <w:r w:rsidDel="00000000" w:rsidR="00000000" w:rsidRPr="00000000">
        <w:rPr>
          <w:rFonts w:ascii="Inter" w:cs="Inter" w:eastAsia="Inter" w:hAnsi="Inter"/>
          <w:color w:val="000000"/>
          <w:sz w:val="28"/>
          <w:szCs w:val="28"/>
          <w:rtl w:val="0"/>
        </w:rPr>
        <w:t xml:space="preserve">Are you a Deaf and/or disabled artist based in Europe with a passion for dance, choreography, or movement? Do you have experience of leading an artistic process? Europe Beyond Access invites you to apply for co-production support to bring your artistic vision to life!</w:t>
      </w:r>
      <w:r w:rsidDel="00000000" w:rsidR="00000000" w:rsidRPr="00000000">
        <w:rPr>
          <w:rtl w:val="0"/>
        </w:rPr>
      </w:r>
    </w:p>
    <w:p w:rsidR="00000000" w:rsidDel="00000000" w:rsidP="00000000" w:rsidRDefault="00000000" w:rsidRPr="00000000" w14:paraId="00000004">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5">
      <w:pPr>
        <w:widowControl w:val="1"/>
        <w:spacing w:line="276" w:lineRule="auto"/>
        <w:rPr/>
      </w:pPr>
      <w:r w:rsidDel="00000000" w:rsidR="00000000" w:rsidRPr="00000000">
        <w:rPr>
          <w:rFonts w:ascii="Inter" w:cs="Inter" w:eastAsia="Inter" w:hAnsi="Inter"/>
          <w:b w:val="1"/>
          <w:color w:val="000000"/>
          <w:sz w:val="28"/>
          <w:szCs w:val="28"/>
          <w:rtl w:val="0"/>
        </w:rPr>
        <w:t xml:space="preserve">European Open Call for Deaf and/or disabled artists who are seeking co-producers for new artistic works based in dance practice, choreography or movement.</w:t>
      </w:r>
      <w:r w:rsidDel="00000000" w:rsidR="00000000" w:rsidRPr="00000000">
        <w:rPr>
          <w:rFonts w:ascii="Inter" w:cs="Inter" w:eastAsia="Inter" w:hAnsi="Inter"/>
          <w:color w:val="000000"/>
          <w:sz w:val="28"/>
          <w:szCs w:val="28"/>
          <w:rtl w:val="0"/>
        </w:rPr>
        <w:t xml:space="preserve"> </w:t>
      </w:r>
      <w:r w:rsidDel="00000000" w:rsidR="00000000" w:rsidRPr="00000000">
        <w:rPr>
          <w:rtl w:val="0"/>
        </w:rPr>
      </w:r>
    </w:p>
    <w:p w:rsidR="00000000" w:rsidDel="00000000" w:rsidP="00000000" w:rsidRDefault="00000000" w:rsidRPr="00000000" w14:paraId="00000006">
      <w:pPr>
        <w:widowControl w:val="1"/>
        <w:rPr>
          <w:rFonts w:ascii="Inter Medium" w:cs="Inter Medium" w:eastAsia="Inter Medium" w:hAnsi="Inter Medium"/>
          <w:sz w:val="32"/>
          <w:szCs w:val="32"/>
        </w:rPr>
      </w:pPr>
      <w:r w:rsidDel="00000000" w:rsidR="00000000" w:rsidRPr="00000000">
        <w:rPr>
          <w:rtl w:val="0"/>
        </w:rPr>
      </w:r>
    </w:p>
    <w:p w:rsidR="00000000" w:rsidDel="00000000" w:rsidP="00000000" w:rsidRDefault="00000000" w:rsidRPr="00000000" w14:paraId="00000007">
      <w:pPr>
        <w:pStyle w:val="Subtitle"/>
        <w:widowControl w:val="1"/>
        <w:spacing w:after="160" w:lineRule="auto"/>
        <w:rPr/>
      </w:pPr>
      <w:bookmarkStart w:colFirst="0" w:colLast="0" w:name="_heading=h.c4p3y5chfxbs" w:id="1"/>
      <w:bookmarkEnd w:id="1"/>
      <w:r w:rsidDel="00000000" w:rsidR="00000000" w:rsidRPr="00000000">
        <w:rPr>
          <w:rtl w:val="0"/>
        </w:rPr>
        <w:t xml:space="preserve">Introduction</w:t>
      </w:r>
    </w:p>
    <w:p w:rsidR="00000000" w:rsidDel="00000000" w:rsidP="00000000" w:rsidRDefault="00000000" w:rsidRPr="00000000" w14:paraId="00000008">
      <w:pPr>
        <w:widowControl w:val="1"/>
        <w:spacing w:after="160" w:line="276" w:lineRule="auto"/>
        <w:rPr/>
      </w:pPr>
      <w:r w:rsidDel="00000000" w:rsidR="00000000" w:rsidRPr="00000000">
        <w:rPr>
          <w:rFonts w:ascii="Inter" w:cs="Inter" w:eastAsia="Inter" w:hAnsi="Inter"/>
          <w:color w:val="000000"/>
          <w:sz w:val="28"/>
          <w:szCs w:val="28"/>
          <w:rtl w:val="0"/>
        </w:rPr>
        <w:t xml:space="preserve">This Open Call is issued by the partners of Europe Beyond Access (“EBA”). </w:t>
      </w:r>
      <w:r w:rsidDel="00000000" w:rsidR="00000000" w:rsidRPr="00000000">
        <w:rPr>
          <w:rtl w:val="0"/>
        </w:rPr>
      </w:r>
    </w:p>
    <w:p w:rsidR="00000000" w:rsidDel="00000000" w:rsidP="00000000" w:rsidRDefault="00000000" w:rsidRPr="00000000" w14:paraId="00000009">
      <w:pPr>
        <w:widowControl w:val="1"/>
        <w:spacing w:after="160" w:line="276" w:lineRule="auto"/>
        <w:rPr/>
      </w:pPr>
      <w:r w:rsidDel="00000000" w:rsidR="00000000" w:rsidRPr="00000000">
        <w:rPr>
          <w:rFonts w:ascii="Inter" w:cs="Inter" w:eastAsia="Inter" w:hAnsi="Inter"/>
          <w:color w:val="000000"/>
          <w:sz w:val="28"/>
          <w:szCs w:val="28"/>
          <w:rtl w:val="0"/>
        </w:rPr>
        <w:t xml:space="preserve">EBA </w:t>
      </w:r>
      <w:r w:rsidDel="00000000" w:rsidR="00000000" w:rsidRPr="00000000">
        <w:rPr>
          <w:rFonts w:ascii="Inter" w:cs="Inter" w:eastAsia="Inter" w:hAnsi="Inter"/>
          <w:color w:val="050505"/>
          <w:sz w:val="28"/>
          <w:szCs w:val="28"/>
          <w:rtl w:val="0"/>
        </w:rPr>
        <w:t xml:space="preserve">is</w:t>
      </w:r>
      <w:r w:rsidDel="00000000" w:rsidR="00000000" w:rsidRPr="00000000">
        <w:rPr>
          <w:rFonts w:ascii="Inter" w:cs="Inter" w:eastAsia="Inter" w:hAnsi="Inter"/>
          <w:color w:val="000000"/>
          <w:sz w:val="28"/>
          <w:szCs w:val="28"/>
          <w:rtl w:val="0"/>
        </w:rPr>
        <w:t xml:space="preserve"> run by a group of ten European dance and performing arts organisations. They include dance venues, multi-art form venues, dance companies and festivals.  </w:t>
      </w:r>
      <w:r w:rsidDel="00000000" w:rsidR="00000000" w:rsidRPr="00000000">
        <w:rPr>
          <w:rtl w:val="0"/>
        </w:rPr>
      </w:r>
    </w:p>
    <w:p w:rsidR="00000000" w:rsidDel="00000000" w:rsidP="00000000" w:rsidRDefault="00000000" w:rsidRPr="00000000" w14:paraId="0000000A">
      <w:pPr>
        <w:widowControl w:val="1"/>
        <w:spacing w:after="160" w:line="276" w:lineRule="auto"/>
        <w:rPr/>
      </w:pPr>
      <w:r w:rsidDel="00000000" w:rsidR="00000000" w:rsidRPr="00000000">
        <w:rPr>
          <w:rFonts w:ascii="Inter" w:cs="Inter" w:eastAsia="Inter" w:hAnsi="Inter"/>
          <w:color w:val="000000"/>
          <w:sz w:val="28"/>
          <w:szCs w:val="28"/>
          <w:rtl w:val="0"/>
        </w:rPr>
        <w:t xml:space="preserve">The partners want to support the creation of new works that are suitable for touring internationally by Deaf and/or disabled artists from across Europe. </w:t>
      </w:r>
      <w:r w:rsidDel="00000000" w:rsidR="00000000" w:rsidRPr="00000000">
        <w:rPr>
          <w:rtl w:val="0"/>
        </w:rPr>
      </w:r>
    </w:p>
    <w:p w:rsidR="00000000" w:rsidDel="00000000" w:rsidP="00000000" w:rsidRDefault="00000000" w:rsidRPr="00000000" w14:paraId="0000000B">
      <w:pPr>
        <w:widowControl w:val="1"/>
        <w:spacing w:after="160" w:line="276" w:lineRule="auto"/>
        <w:rPr/>
      </w:pPr>
      <w:r w:rsidDel="00000000" w:rsidR="00000000" w:rsidRPr="00000000">
        <w:rPr>
          <w:rFonts w:ascii="Inter" w:cs="Inter" w:eastAsia="Inter" w:hAnsi="Inter"/>
          <w:color w:val="000000"/>
          <w:sz w:val="28"/>
          <w:szCs w:val="28"/>
          <w:highlight w:val="white"/>
          <w:rtl w:val="0"/>
        </w:rPr>
        <w:t xml:space="preserve">We want to support artists to make more ambitious and innovative work.</w:t>
      </w:r>
      <w:r w:rsidDel="00000000" w:rsidR="00000000" w:rsidRPr="00000000">
        <w:rPr>
          <w:rtl w:val="0"/>
        </w:rPr>
      </w:r>
    </w:p>
    <w:p w:rsidR="00000000" w:rsidDel="00000000" w:rsidP="00000000" w:rsidRDefault="00000000" w:rsidRPr="00000000" w14:paraId="0000000C">
      <w:pPr>
        <w:widowControl w:val="1"/>
        <w:spacing w:after="160" w:line="276" w:lineRule="auto"/>
        <w:rPr/>
      </w:pPr>
      <w:r w:rsidDel="00000000" w:rsidR="00000000" w:rsidRPr="00000000">
        <w:rPr>
          <w:rFonts w:ascii="Inter" w:cs="Inter" w:eastAsia="Inter" w:hAnsi="Inter"/>
          <w:color w:val="000000"/>
          <w:sz w:val="28"/>
          <w:szCs w:val="28"/>
          <w:rtl w:val="0"/>
        </w:rPr>
        <w:t xml:space="preserve">A minimum of three new artistic productions/projects will be supported. Each project will receive co-production support of between €15,000 and €40,000. </w:t>
      </w:r>
      <w:r w:rsidDel="00000000" w:rsidR="00000000" w:rsidRPr="00000000">
        <w:rPr>
          <w:rtl w:val="0"/>
        </w:rPr>
      </w:r>
    </w:p>
    <w:p w:rsidR="00000000" w:rsidDel="00000000" w:rsidP="00000000" w:rsidRDefault="00000000" w:rsidRPr="00000000" w14:paraId="0000000D">
      <w:pPr>
        <w:widowControl w:val="1"/>
        <w:spacing w:after="160" w:line="276" w:lineRule="auto"/>
        <w:rPr/>
      </w:pPr>
      <w:r w:rsidDel="00000000" w:rsidR="00000000" w:rsidRPr="00000000">
        <w:rPr>
          <w:rFonts w:ascii="Inter" w:cs="Inter" w:eastAsia="Inter" w:hAnsi="Inter"/>
          <w:color w:val="000000"/>
          <w:sz w:val="28"/>
          <w:szCs w:val="28"/>
          <w:rtl w:val="0"/>
        </w:rPr>
        <w:t xml:space="preserve">Each project will be presented by two or more of our partners’ venues, companies or festivals. </w:t>
      </w:r>
      <w:r w:rsidDel="00000000" w:rsidR="00000000" w:rsidRPr="00000000">
        <w:rPr>
          <w:rtl w:val="0"/>
        </w:rPr>
      </w:r>
    </w:p>
    <w:p w:rsidR="00000000" w:rsidDel="00000000" w:rsidP="00000000" w:rsidRDefault="00000000" w:rsidRPr="00000000" w14:paraId="0000000E">
      <w:pPr>
        <w:widowControl w:val="1"/>
        <w:spacing w:after="160" w:line="276" w:lineRule="auto"/>
        <w:rPr/>
      </w:pPr>
      <w:r w:rsidDel="00000000" w:rsidR="00000000" w:rsidRPr="00000000">
        <w:rPr>
          <w:rFonts w:ascii="Inter" w:cs="Inter" w:eastAsia="Inter" w:hAnsi="Inter"/>
          <w:color w:val="000000"/>
          <w:sz w:val="28"/>
          <w:szCs w:val="28"/>
          <w:rtl w:val="0"/>
        </w:rPr>
        <w:t xml:space="preserve">In the first step of the application, we </w:t>
      </w:r>
      <w:r w:rsidDel="00000000" w:rsidR="00000000" w:rsidRPr="00000000">
        <w:rPr>
          <w:rFonts w:ascii="Inter" w:cs="Inter" w:eastAsia="Inter" w:hAnsi="Inter"/>
          <w:b w:val="1"/>
          <w:color w:val="000000"/>
          <w:sz w:val="28"/>
          <w:szCs w:val="28"/>
          <w:rtl w:val="0"/>
        </w:rPr>
        <w:t xml:space="preserve">only</w:t>
      </w:r>
      <w:r w:rsidDel="00000000" w:rsidR="00000000" w:rsidRPr="00000000">
        <w:rPr>
          <w:rFonts w:ascii="Inter" w:cs="Inter" w:eastAsia="Inter" w:hAnsi="Inter"/>
          <w:color w:val="000000"/>
          <w:sz w:val="28"/>
          <w:szCs w:val="28"/>
          <w:rtl w:val="0"/>
        </w:rPr>
        <w:t xml:space="preserve"> ask you for a simple Expression of Interest. </w:t>
      </w:r>
      <w:r w:rsidDel="00000000" w:rsidR="00000000" w:rsidRPr="00000000">
        <w:rPr>
          <w:rtl w:val="0"/>
        </w:rPr>
      </w:r>
    </w:p>
    <w:p w:rsidR="00000000" w:rsidDel="00000000" w:rsidP="00000000" w:rsidRDefault="00000000" w:rsidRPr="00000000" w14:paraId="0000000F">
      <w:pPr>
        <w:widowControl w:val="1"/>
        <w:spacing w:after="160" w:lineRule="auto"/>
        <w:rPr/>
      </w:pPr>
      <w:r w:rsidDel="00000000" w:rsidR="00000000" w:rsidRPr="00000000">
        <w:rPr>
          <w:rFonts w:ascii="Inter" w:cs="Inter" w:eastAsia="Inter" w:hAnsi="Inter"/>
          <w:color w:val="000000"/>
          <w:sz w:val="28"/>
          <w:szCs w:val="28"/>
          <w:rtl w:val="0"/>
        </w:rPr>
        <w:t xml:space="preserve">More information is given in the separate </w:t>
      </w:r>
      <w:r w:rsidDel="00000000" w:rsidR="00000000" w:rsidRPr="00000000">
        <w:rPr>
          <w:rFonts w:ascii="Inter" w:cs="Inter" w:eastAsia="Inter" w:hAnsi="Inter"/>
          <w:i w:val="1"/>
          <w:color w:val="000000"/>
          <w:sz w:val="28"/>
          <w:szCs w:val="28"/>
          <w:highlight w:val="white"/>
          <w:rtl w:val="0"/>
        </w:rPr>
        <w:t xml:space="preserve">EBA Co-Production Application Guide. </w:t>
      </w:r>
      <w:r w:rsidDel="00000000" w:rsidR="00000000" w:rsidRPr="00000000">
        <w:rPr>
          <w:rtl w:val="0"/>
        </w:rPr>
      </w:r>
    </w:p>
    <w:p w:rsidR="00000000" w:rsidDel="00000000" w:rsidP="00000000" w:rsidRDefault="00000000" w:rsidRPr="00000000" w14:paraId="00000010">
      <w:pPr>
        <w:pageBreakBefore w:val="1"/>
        <w:rPr>
          <w:rFonts w:ascii="Inter" w:cs="Inter" w:eastAsia="Inter" w:hAnsi="Inter"/>
          <w:b w:val="1"/>
          <w:i w:val="1"/>
          <w:color w:val="000000"/>
          <w:sz w:val="28"/>
          <w:szCs w:val="28"/>
        </w:rPr>
      </w:pPr>
      <w:r w:rsidDel="00000000" w:rsidR="00000000" w:rsidRPr="00000000">
        <w:rPr>
          <w:rtl w:val="0"/>
        </w:rPr>
      </w:r>
    </w:p>
    <w:p w:rsidR="00000000" w:rsidDel="00000000" w:rsidP="00000000" w:rsidRDefault="00000000" w:rsidRPr="00000000" w14:paraId="00000011">
      <w:pPr>
        <w:pStyle w:val="Subtitle"/>
        <w:widowControl w:val="1"/>
        <w:spacing w:after="160" w:lineRule="auto"/>
        <w:rPr/>
      </w:pPr>
      <w:bookmarkStart w:colFirst="0" w:colLast="0" w:name="_heading=h.2ran001knqzt" w:id="2"/>
      <w:bookmarkEnd w:id="2"/>
      <w:r w:rsidDel="00000000" w:rsidR="00000000" w:rsidRPr="00000000">
        <w:rPr>
          <w:rtl w:val="0"/>
        </w:rPr>
        <w:t xml:space="preserve">Key dates</w:t>
      </w:r>
    </w:p>
    <w:p w:rsidR="00000000" w:rsidDel="00000000" w:rsidP="00000000" w:rsidRDefault="00000000" w:rsidRPr="00000000" w14:paraId="00000012">
      <w:pPr>
        <w:widowControl w:val="1"/>
        <w:spacing w:after="160" w:lineRule="auto"/>
        <w:rPr/>
      </w:pPr>
      <w:r w:rsidDel="00000000" w:rsidR="00000000" w:rsidRPr="00000000">
        <w:rPr>
          <w:rFonts w:ascii="Inter" w:cs="Inter" w:eastAsia="Inter" w:hAnsi="Inter"/>
          <w:color w:val="000000"/>
          <w:sz w:val="28"/>
          <w:szCs w:val="28"/>
          <w:rtl w:val="0"/>
        </w:rPr>
        <w:t xml:space="preserve">Step 1 – Expression of Interest (EOI)</w:t>
      </w:r>
      <w:r w:rsidDel="00000000" w:rsidR="00000000" w:rsidRPr="00000000">
        <w:rPr>
          <w:rtl w:val="0"/>
        </w:rPr>
      </w:r>
    </w:p>
    <w:p w:rsidR="00000000" w:rsidDel="00000000" w:rsidP="00000000" w:rsidRDefault="00000000" w:rsidRPr="00000000" w14:paraId="00000013">
      <w:pPr>
        <w:widowControl w:val="1"/>
        <w:numPr>
          <w:ilvl w:val="0"/>
          <w:numId w:val="7"/>
        </w:numPr>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19 March 2024: Launch of the Open Call </w:t>
      </w:r>
    </w:p>
    <w:p w:rsidR="00000000" w:rsidDel="00000000" w:rsidP="00000000" w:rsidRDefault="00000000" w:rsidRPr="00000000" w14:paraId="00000014">
      <w:pPr>
        <w:widowControl w:val="1"/>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5">
      <w:pPr>
        <w:widowControl w:val="1"/>
        <w:numPr>
          <w:ilvl w:val="0"/>
          <w:numId w:val="7"/>
        </w:numPr>
        <w:ind w:left="72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4</w:t>
      </w:r>
      <w:r w:rsidDel="00000000" w:rsidR="00000000" w:rsidRPr="00000000">
        <w:rPr>
          <w:rFonts w:ascii="Inter" w:cs="Inter" w:eastAsia="Inter" w:hAnsi="Inter"/>
          <w:color w:val="000000"/>
          <w:sz w:val="28"/>
          <w:szCs w:val="28"/>
          <w:rtl w:val="0"/>
        </w:rPr>
        <w:t xml:space="preserve"> April 2024</w:t>
      </w:r>
      <w:r w:rsidDel="00000000" w:rsidR="00000000" w:rsidRPr="00000000">
        <w:rPr>
          <w:rFonts w:ascii="Inter" w:cs="Inter" w:eastAsia="Inter" w:hAnsi="Inter"/>
          <w:sz w:val="28"/>
          <w:szCs w:val="28"/>
          <w:rtl w:val="0"/>
        </w:rPr>
        <w:br w:type="textWrapping"/>
      </w:r>
      <w:r w:rsidDel="00000000" w:rsidR="00000000" w:rsidRPr="00000000">
        <w:rPr>
          <w:rFonts w:ascii="Inter" w:cs="Inter" w:eastAsia="Inter" w:hAnsi="Inter"/>
          <w:sz w:val="28"/>
          <w:szCs w:val="28"/>
          <w:rtl w:val="0"/>
        </w:rPr>
        <w:t xml:space="preserve">15h - 16:30 CEST  (14h -15:30 BST)</w:t>
      </w:r>
      <w:r w:rsidDel="00000000" w:rsidR="00000000" w:rsidRPr="00000000">
        <w:rPr>
          <w:rFonts w:ascii="Inter" w:cs="Inter" w:eastAsia="Inter" w:hAnsi="Inter"/>
          <w:color w:val="000000"/>
          <w:sz w:val="28"/>
          <w:szCs w:val="28"/>
          <w:rtl w:val="0"/>
        </w:rPr>
        <w:t xml:space="preserve">: Optional Information Webinar for Applicants</w:t>
      </w:r>
      <w:r w:rsidDel="00000000" w:rsidR="00000000" w:rsidRPr="00000000">
        <w:rPr>
          <w:rtl w:val="0"/>
        </w:rPr>
      </w:r>
    </w:p>
    <w:p w:rsidR="00000000" w:rsidDel="00000000" w:rsidP="00000000" w:rsidRDefault="00000000" w:rsidRPr="00000000" w14:paraId="00000016">
      <w:pPr>
        <w:widowControl w:val="1"/>
        <w:spacing w:after="160" w:lineRule="auto"/>
        <w:ind w:left="720" w:firstLine="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Register for the Webinar here: </w:t>
      </w:r>
      <w:hyperlink r:id="rId7">
        <w:r w:rsidDel="00000000" w:rsidR="00000000" w:rsidRPr="00000000">
          <w:rPr>
            <w:rFonts w:ascii="Inter" w:cs="Inter" w:eastAsia="Inter" w:hAnsi="Inter"/>
            <w:color w:val="1155cc"/>
            <w:sz w:val="28"/>
            <w:szCs w:val="28"/>
            <w:u w:val="single"/>
            <w:rtl w:val="0"/>
          </w:rPr>
          <w:t xml:space="preserve">https://zoom.us/webinar/register/WN_QmeCptPxSBeOSGGpenTjSQ</w:t>
        </w:r>
      </w:hyperlink>
      <w:r w:rsidDel="00000000" w:rsidR="00000000" w:rsidRPr="00000000">
        <w:rPr>
          <w:rFonts w:ascii="Inter" w:cs="Inter" w:eastAsia="Inter" w:hAnsi="Inter"/>
          <w:sz w:val="28"/>
          <w:szCs w:val="28"/>
          <w:highlight w:val="yellow"/>
          <w:rtl w:val="0"/>
        </w:rPr>
        <w:t xml:space="preserve"> </w:t>
      </w:r>
      <w:r w:rsidDel="00000000" w:rsidR="00000000" w:rsidRPr="00000000">
        <w:rPr>
          <w:rFonts w:ascii="Inter" w:cs="Inter" w:eastAsia="Inter" w:hAnsi="Inter"/>
          <w:color w:val="000000"/>
          <w:sz w:val="28"/>
          <w:szCs w:val="28"/>
          <w:rtl w:val="0"/>
        </w:rPr>
        <w:t xml:space="preserve"> </w:t>
      </w:r>
    </w:p>
    <w:p w:rsidR="00000000" w:rsidDel="00000000" w:rsidP="00000000" w:rsidRDefault="00000000" w:rsidRPr="00000000" w14:paraId="00000017">
      <w:pPr>
        <w:widowControl w:val="1"/>
        <w:spacing w:after="160" w:lineRule="auto"/>
        <w:ind w:left="720" w:firstLine="0"/>
        <w:rPr/>
      </w:pPr>
      <w:r w:rsidDel="00000000" w:rsidR="00000000" w:rsidRPr="00000000">
        <w:rPr>
          <w:rFonts w:ascii="Inter" w:cs="Inter" w:eastAsia="Inter" w:hAnsi="Inter"/>
          <w:color w:val="000000"/>
          <w:sz w:val="28"/>
          <w:szCs w:val="28"/>
          <w:rtl w:val="0"/>
        </w:rPr>
        <w:t xml:space="preserve">Webinar recording will be made available on the website </w:t>
      </w:r>
      <w:hyperlink r:id="rId8">
        <w:r w:rsidDel="00000000" w:rsidR="00000000" w:rsidRPr="00000000">
          <w:rPr>
            <w:rFonts w:ascii="Inter" w:cs="Inter" w:eastAsia="Inter" w:hAnsi="Inter"/>
            <w:color w:val="467886"/>
            <w:sz w:val="28"/>
            <w:szCs w:val="28"/>
            <w:u w:val="single"/>
            <w:rtl w:val="0"/>
          </w:rPr>
          <w:t xml:space="preserve">www.EuropeBeyondAccess.com</w:t>
        </w:r>
      </w:hyperlink>
      <w:r w:rsidDel="00000000" w:rsidR="00000000" w:rsidRPr="00000000">
        <w:rPr>
          <w:rtl w:val="0"/>
        </w:rPr>
      </w:r>
    </w:p>
    <w:p w:rsidR="00000000" w:rsidDel="00000000" w:rsidP="00000000" w:rsidRDefault="00000000" w:rsidRPr="00000000" w14:paraId="00000018">
      <w:pPr>
        <w:widowControl w:val="1"/>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9">
      <w:pPr>
        <w:widowControl w:val="1"/>
        <w:numPr>
          <w:ilvl w:val="0"/>
          <w:numId w:val="8"/>
        </w:numPr>
        <w:ind w:left="720" w:hanging="360"/>
        <w:rPr>
          <w:rFonts w:ascii="Inter" w:cs="Inter" w:eastAsia="Inter" w:hAnsi="Inter"/>
          <w:color w:val="000000"/>
          <w:sz w:val="28"/>
          <w:szCs w:val="28"/>
        </w:rPr>
      </w:pPr>
      <w:r w:rsidDel="00000000" w:rsidR="00000000" w:rsidRPr="00000000">
        <w:rPr>
          <w:rFonts w:ascii="Inter" w:cs="Inter" w:eastAsia="Inter" w:hAnsi="Inter"/>
          <w:sz w:val="28"/>
          <w:szCs w:val="28"/>
          <w:rtl w:val="0"/>
        </w:rPr>
        <w:t xml:space="preserve">29</w:t>
      </w:r>
      <w:r w:rsidDel="00000000" w:rsidR="00000000" w:rsidRPr="00000000">
        <w:rPr>
          <w:rFonts w:ascii="Inter" w:cs="Inter" w:eastAsia="Inter" w:hAnsi="Inter"/>
          <w:color w:val="000000"/>
          <w:sz w:val="28"/>
          <w:szCs w:val="28"/>
          <w:rtl w:val="0"/>
        </w:rPr>
        <w:t xml:space="preserve"> April: Publication of responses to “Frequently Asked Questions” on the EBA website</w:t>
      </w:r>
    </w:p>
    <w:p w:rsidR="00000000" w:rsidDel="00000000" w:rsidP="00000000" w:rsidRDefault="00000000" w:rsidRPr="00000000" w14:paraId="0000001A">
      <w:pPr>
        <w:widowControl w:val="1"/>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B">
      <w:pPr>
        <w:widowControl w:val="1"/>
        <w:numPr>
          <w:ilvl w:val="0"/>
          <w:numId w:val="8"/>
        </w:numPr>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highlight w:val="white"/>
          <w:rtl w:val="0"/>
        </w:rPr>
        <w:t xml:space="preserve">19 May 2024, 23:59</w:t>
      </w:r>
      <w:r w:rsidDel="00000000" w:rsidR="00000000" w:rsidRPr="00000000">
        <w:rPr>
          <w:rFonts w:ascii="Inter" w:cs="Inter" w:eastAsia="Inter" w:hAnsi="Inter"/>
          <w:color w:val="000000"/>
          <w:sz w:val="28"/>
          <w:szCs w:val="28"/>
          <w:rtl w:val="0"/>
        </w:rPr>
        <w:t xml:space="preserve"> CEST: Deadline for Expressions of Interest</w:t>
      </w:r>
      <w:r w:rsidDel="00000000" w:rsidR="00000000" w:rsidRPr="00000000">
        <w:rPr>
          <w:rtl w:val="0"/>
        </w:rPr>
      </w:r>
    </w:p>
    <w:p w:rsidR="00000000" w:rsidDel="00000000" w:rsidP="00000000" w:rsidRDefault="00000000" w:rsidRPr="00000000" w14:paraId="0000001C">
      <w:pPr>
        <w:widowControl w:val="1"/>
        <w:ind w:left="720" w:firstLine="0"/>
        <w:rPr>
          <w:rFonts w:ascii="Inter" w:cs="Inter" w:eastAsia="Inter" w:hAnsi="Inter"/>
          <w:sz w:val="28"/>
          <w:szCs w:val="28"/>
          <w:highlight w:val="white"/>
        </w:rPr>
      </w:pPr>
      <w:r w:rsidDel="00000000" w:rsidR="00000000" w:rsidRPr="00000000">
        <w:rPr>
          <w:rtl w:val="0"/>
        </w:rPr>
      </w:r>
    </w:p>
    <w:p w:rsidR="00000000" w:rsidDel="00000000" w:rsidP="00000000" w:rsidRDefault="00000000" w:rsidRPr="00000000" w14:paraId="0000001D">
      <w:pPr>
        <w:widowControl w:val="1"/>
        <w:numPr>
          <w:ilvl w:val="0"/>
          <w:numId w:val="8"/>
        </w:numPr>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highlight w:val="white"/>
          <w:rtl w:val="0"/>
        </w:rPr>
        <w:t xml:space="preserve">2</w:t>
      </w:r>
      <w:r w:rsidDel="00000000" w:rsidR="00000000" w:rsidRPr="00000000">
        <w:rPr>
          <w:rFonts w:ascii="Inter" w:cs="Inter" w:eastAsia="Inter" w:hAnsi="Inter"/>
          <w:sz w:val="28"/>
          <w:szCs w:val="28"/>
          <w:highlight w:val="white"/>
          <w:rtl w:val="0"/>
        </w:rPr>
        <w:t xml:space="preserve">8</w:t>
      </w:r>
      <w:r w:rsidDel="00000000" w:rsidR="00000000" w:rsidRPr="00000000">
        <w:rPr>
          <w:rFonts w:ascii="Inter" w:cs="Inter" w:eastAsia="Inter" w:hAnsi="Inter"/>
          <w:color w:val="000000"/>
          <w:sz w:val="28"/>
          <w:szCs w:val="28"/>
          <w:highlight w:val="white"/>
          <w:rtl w:val="0"/>
        </w:rPr>
        <w:t xml:space="preserve"> June 2024: Applicants notified whether they have been shortlisted. </w:t>
      </w:r>
      <w:r w:rsidDel="00000000" w:rsidR="00000000" w:rsidRPr="00000000">
        <w:rPr>
          <w:rtl w:val="0"/>
        </w:rPr>
      </w:r>
    </w:p>
    <w:p w:rsidR="00000000" w:rsidDel="00000000" w:rsidP="00000000" w:rsidRDefault="00000000" w:rsidRPr="00000000" w14:paraId="0000001E">
      <w:pPr>
        <w:widowControl w:val="1"/>
        <w:spacing w:after="160"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1F">
      <w:pPr>
        <w:widowControl w:val="1"/>
        <w:spacing w:after="160" w:lineRule="auto"/>
        <w:rPr/>
      </w:pPr>
      <w:r w:rsidDel="00000000" w:rsidR="00000000" w:rsidRPr="00000000">
        <w:rPr>
          <w:rFonts w:ascii="Inter" w:cs="Inter" w:eastAsia="Inter" w:hAnsi="Inter"/>
          <w:color w:val="000000"/>
          <w:sz w:val="28"/>
          <w:szCs w:val="28"/>
          <w:rtl w:val="0"/>
        </w:rPr>
        <w:t xml:space="preserve">Step 2 – Development of ideas and full application</w:t>
      </w:r>
      <w:r w:rsidDel="00000000" w:rsidR="00000000" w:rsidRPr="00000000">
        <w:rPr>
          <w:rtl w:val="0"/>
        </w:rPr>
      </w:r>
    </w:p>
    <w:p w:rsidR="00000000" w:rsidDel="00000000" w:rsidP="00000000" w:rsidRDefault="00000000" w:rsidRPr="00000000" w14:paraId="00000020">
      <w:pPr>
        <w:widowControl w:val="1"/>
        <w:numPr>
          <w:ilvl w:val="0"/>
          <w:numId w:val="9"/>
        </w:numPr>
        <w:ind w:left="720" w:hanging="360"/>
        <w:rPr/>
      </w:pPr>
      <w:r w:rsidDel="00000000" w:rsidR="00000000" w:rsidRPr="00000000">
        <w:rPr>
          <w:rFonts w:ascii="Inter" w:cs="Inter" w:eastAsia="Inter" w:hAnsi="Inter"/>
          <w:color w:val="000000"/>
          <w:sz w:val="28"/>
          <w:szCs w:val="28"/>
          <w:highlight w:val="white"/>
          <w:rtl w:val="0"/>
        </w:rPr>
        <w:t xml:space="preserve">July / August 2024: Shortlisted applicants meet online with project partners. </w:t>
      </w:r>
      <w:r w:rsidDel="00000000" w:rsidR="00000000" w:rsidRPr="00000000">
        <w:rPr>
          <w:rtl w:val="0"/>
        </w:rPr>
      </w:r>
    </w:p>
    <w:p w:rsidR="00000000" w:rsidDel="00000000" w:rsidP="00000000" w:rsidRDefault="00000000" w:rsidRPr="00000000" w14:paraId="00000021">
      <w:pPr>
        <w:widowControl w:val="1"/>
        <w:ind w:left="720" w:firstLine="0"/>
        <w:rPr>
          <w:rFonts w:ascii="Inter" w:cs="Inter" w:eastAsia="Inter" w:hAnsi="Inter"/>
          <w:color w:val="000000"/>
          <w:sz w:val="28"/>
          <w:szCs w:val="28"/>
          <w:highlight w:val="white"/>
        </w:rPr>
      </w:pPr>
      <w:r w:rsidDel="00000000" w:rsidR="00000000" w:rsidRPr="00000000">
        <w:rPr>
          <w:rFonts w:ascii="Inter" w:cs="Inter" w:eastAsia="Inter" w:hAnsi="Inter"/>
          <w:color w:val="000000"/>
          <w:sz w:val="28"/>
          <w:szCs w:val="28"/>
          <w:highlight w:val="white"/>
          <w:rtl w:val="0"/>
        </w:rPr>
        <w:t xml:space="preserve">Idea and budget development.</w:t>
      </w:r>
    </w:p>
    <w:p w:rsidR="00000000" w:rsidDel="00000000" w:rsidP="00000000" w:rsidRDefault="00000000" w:rsidRPr="00000000" w14:paraId="00000022">
      <w:pPr>
        <w:widowControl w:val="1"/>
        <w:ind w:left="720" w:firstLine="0"/>
        <w:rPr/>
      </w:pPr>
      <w:r w:rsidDel="00000000" w:rsidR="00000000" w:rsidRPr="00000000">
        <w:rPr>
          <w:rFonts w:ascii="Inter" w:cs="Inter" w:eastAsia="Inter" w:hAnsi="Inter"/>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23">
      <w:pPr>
        <w:widowControl w:val="1"/>
        <w:numPr>
          <w:ilvl w:val="0"/>
          <w:numId w:val="1"/>
        </w:numPr>
        <w:ind w:left="720" w:hanging="360"/>
        <w:rPr/>
      </w:pPr>
      <w:r w:rsidDel="00000000" w:rsidR="00000000" w:rsidRPr="00000000">
        <w:rPr>
          <w:rFonts w:ascii="Inter" w:cs="Inter" w:eastAsia="Inter" w:hAnsi="Inter"/>
          <w:color w:val="000000"/>
          <w:sz w:val="28"/>
          <w:szCs w:val="28"/>
          <w:highlight w:val="white"/>
          <w:rtl w:val="0"/>
        </w:rPr>
        <w:t xml:space="preserve">18 September 2024, 23:59 CEST: Deadline for final applications. </w:t>
      </w:r>
      <w:r w:rsidDel="00000000" w:rsidR="00000000" w:rsidRPr="00000000">
        <w:rPr>
          <w:rtl w:val="0"/>
        </w:rPr>
      </w:r>
    </w:p>
    <w:p w:rsidR="00000000" w:rsidDel="00000000" w:rsidP="00000000" w:rsidRDefault="00000000" w:rsidRPr="00000000" w14:paraId="00000024">
      <w:pPr>
        <w:widowControl w:val="1"/>
        <w:spacing w:after="160" w:lineRule="auto"/>
        <w:ind w:left="720" w:firstLine="0"/>
        <w:rPr>
          <w:rFonts w:ascii="Inter" w:cs="Inter" w:eastAsia="Inter" w:hAnsi="Inter"/>
          <w:sz w:val="28"/>
          <w:szCs w:val="28"/>
          <w:highlight w:val="white"/>
        </w:rPr>
      </w:pPr>
      <w:r w:rsidDel="00000000" w:rsidR="00000000" w:rsidRPr="00000000">
        <w:rPr>
          <w:rtl w:val="0"/>
        </w:rPr>
      </w:r>
    </w:p>
    <w:p w:rsidR="00000000" w:rsidDel="00000000" w:rsidP="00000000" w:rsidRDefault="00000000" w:rsidRPr="00000000" w14:paraId="00000025">
      <w:pPr>
        <w:widowControl w:val="1"/>
        <w:numPr>
          <w:ilvl w:val="0"/>
          <w:numId w:val="1"/>
        </w:numPr>
        <w:spacing w:after="160" w:lineRule="auto"/>
        <w:ind w:left="720" w:hanging="360"/>
        <w:rPr/>
      </w:pPr>
      <w:r w:rsidDel="00000000" w:rsidR="00000000" w:rsidRPr="00000000">
        <w:rPr>
          <w:rFonts w:ascii="Inter" w:cs="Inter" w:eastAsia="Inter" w:hAnsi="Inter"/>
          <w:color w:val="000000"/>
          <w:sz w:val="28"/>
          <w:szCs w:val="28"/>
          <w:highlight w:val="white"/>
          <w:rtl w:val="0"/>
        </w:rPr>
        <w:t xml:space="preserve">27 October 2024: Co-productions announced, and unsuccessful applicants receive notification and feedback </w:t>
      </w:r>
      <w:r w:rsidDel="00000000" w:rsidR="00000000" w:rsidRPr="00000000">
        <w:rPr>
          <w:rtl w:val="0"/>
        </w:rPr>
      </w:r>
    </w:p>
    <w:p w:rsidR="00000000" w:rsidDel="00000000" w:rsidP="00000000" w:rsidRDefault="00000000" w:rsidRPr="00000000" w14:paraId="00000026">
      <w:pPr>
        <w:widowControl w:val="1"/>
        <w:spacing w:after="160"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7">
      <w:pPr>
        <w:widowControl w:val="1"/>
        <w:spacing w:after="160" w:lineRule="auto"/>
        <w:rPr/>
      </w:pPr>
      <w:r w:rsidDel="00000000" w:rsidR="00000000" w:rsidRPr="00000000">
        <w:rPr>
          <w:rFonts w:ascii="Inter" w:cs="Inter" w:eastAsia="Inter" w:hAnsi="Inter"/>
          <w:color w:val="000000"/>
          <w:sz w:val="28"/>
          <w:szCs w:val="28"/>
          <w:rtl w:val="0"/>
        </w:rPr>
        <w:t xml:space="preserve">Co-production &amp; Presentation</w:t>
      </w:r>
      <w:r w:rsidDel="00000000" w:rsidR="00000000" w:rsidRPr="00000000">
        <w:rPr>
          <w:rtl w:val="0"/>
        </w:rPr>
      </w:r>
    </w:p>
    <w:p w:rsidR="00000000" w:rsidDel="00000000" w:rsidP="00000000" w:rsidRDefault="00000000" w:rsidRPr="00000000" w14:paraId="00000028">
      <w:pPr>
        <w:widowControl w:val="1"/>
        <w:numPr>
          <w:ilvl w:val="0"/>
          <w:numId w:val="2"/>
        </w:numPr>
        <w:ind w:left="720" w:hanging="360"/>
        <w:rPr/>
      </w:pPr>
      <w:r w:rsidDel="00000000" w:rsidR="00000000" w:rsidRPr="00000000">
        <w:rPr>
          <w:rFonts w:ascii="Inter" w:cs="Inter" w:eastAsia="Inter" w:hAnsi="Inter"/>
          <w:color w:val="000000"/>
          <w:sz w:val="28"/>
          <w:szCs w:val="28"/>
          <w:rtl w:val="0"/>
        </w:rPr>
        <w:t xml:space="preserve">November 2024 onwards: Development and Pre-production</w:t>
      </w:r>
    </w:p>
    <w:p w:rsidR="00000000" w:rsidDel="00000000" w:rsidP="00000000" w:rsidRDefault="00000000" w:rsidRPr="00000000" w14:paraId="00000029">
      <w:pPr>
        <w:widowControl w:val="1"/>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A">
      <w:pPr>
        <w:widowControl w:val="1"/>
        <w:numPr>
          <w:ilvl w:val="0"/>
          <w:numId w:val="2"/>
        </w:numPr>
        <w:ind w:left="720" w:hanging="360"/>
        <w:rPr/>
      </w:pPr>
      <w:r w:rsidDel="00000000" w:rsidR="00000000" w:rsidRPr="00000000">
        <w:rPr>
          <w:rFonts w:ascii="Inter" w:cs="Inter" w:eastAsia="Inter" w:hAnsi="Inter"/>
          <w:color w:val="000000"/>
          <w:sz w:val="28"/>
          <w:szCs w:val="28"/>
          <w:rtl w:val="0"/>
        </w:rPr>
        <w:t xml:space="preserve">2025-2026: Rehearsals and Production (dates dependent on chosen projects)</w:t>
      </w:r>
      <w:r w:rsidDel="00000000" w:rsidR="00000000" w:rsidRPr="00000000">
        <w:rPr>
          <w:rtl w:val="0"/>
        </w:rPr>
      </w:r>
    </w:p>
    <w:p w:rsidR="00000000" w:rsidDel="00000000" w:rsidP="00000000" w:rsidRDefault="00000000" w:rsidRPr="00000000" w14:paraId="0000002B">
      <w:pPr>
        <w:widowControl w:val="1"/>
        <w:ind w:left="720" w:firstLine="0"/>
        <w:rPr/>
      </w:pPr>
      <w:r w:rsidDel="00000000" w:rsidR="00000000" w:rsidRPr="00000000">
        <w:rPr>
          <w:rtl w:val="0"/>
        </w:rPr>
      </w:r>
    </w:p>
    <w:p w:rsidR="00000000" w:rsidDel="00000000" w:rsidP="00000000" w:rsidRDefault="00000000" w:rsidRPr="00000000" w14:paraId="0000002C">
      <w:pPr>
        <w:widowControl w:val="1"/>
        <w:numPr>
          <w:ilvl w:val="0"/>
          <w:numId w:val="2"/>
        </w:numPr>
        <w:spacing w:after="160" w:lineRule="auto"/>
        <w:ind w:left="720" w:hanging="360"/>
        <w:rPr/>
      </w:pPr>
      <w:r w:rsidDel="00000000" w:rsidR="00000000" w:rsidRPr="00000000">
        <w:rPr>
          <w:rFonts w:ascii="Inter" w:cs="Inter" w:eastAsia="Inter" w:hAnsi="Inter"/>
          <w:color w:val="000000"/>
          <w:sz w:val="28"/>
          <w:szCs w:val="28"/>
          <w:rtl w:val="0"/>
        </w:rPr>
        <w:t xml:space="preserve">September 2025 to June 2027: Presentation at EBA Partner venues / festivals (dates dependent on chosen work) </w:t>
      </w:r>
      <w:r w:rsidDel="00000000" w:rsidR="00000000" w:rsidRPr="00000000">
        <w:rPr>
          <w:rtl w:val="0"/>
        </w:rPr>
      </w:r>
    </w:p>
    <w:p w:rsidR="00000000" w:rsidDel="00000000" w:rsidP="00000000" w:rsidRDefault="00000000" w:rsidRPr="00000000" w14:paraId="0000002D">
      <w:pPr>
        <w:widowControl w:val="1"/>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E">
      <w:pPr>
        <w:pageBreakBefore w:val="1"/>
        <w:rPr>
          <w:rFonts w:ascii="Inter" w:cs="Inter" w:eastAsia="Inter" w:hAnsi="Inter"/>
          <w:b w:val="1"/>
          <w:i w:val="1"/>
          <w:color w:val="000000"/>
          <w:sz w:val="28"/>
          <w:szCs w:val="28"/>
        </w:rPr>
      </w:pPr>
      <w:r w:rsidDel="00000000" w:rsidR="00000000" w:rsidRPr="00000000">
        <w:rPr>
          <w:rtl w:val="0"/>
        </w:rPr>
      </w:r>
    </w:p>
    <w:p w:rsidR="00000000" w:rsidDel="00000000" w:rsidP="00000000" w:rsidRDefault="00000000" w:rsidRPr="00000000" w14:paraId="0000002F">
      <w:pPr>
        <w:pStyle w:val="Subtitle"/>
        <w:spacing w:line="276" w:lineRule="auto"/>
        <w:rPr/>
      </w:pPr>
      <w:bookmarkStart w:colFirst="0" w:colLast="0" w:name="_heading=h.z2ixsstbkvqb" w:id="3"/>
      <w:bookmarkEnd w:id="3"/>
      <w:r w:rsidDel="00000000" w:rsidR="00000000" w:rsidRPr="00000000">
        <w:rPr>
          <w:rtl w:val="0"/>
        </w:rPr>
        <w:t xml:space="preserve">Who can apply</w:t>
      </w:r>
    </w:p>
    <w:p w:rsidR="00000000" w:rsidDel="00000000" w:rsidP="00000000" w:rsidRDefault="00000000" w:rsidRPr="00000000" w14:paraId="00000030">
      <w:pPr>
        <w:widowControl w:val="1"/>
        <w:shd w:fill="ffffff" w:val="clear"/>
        <w:spacing w:before="120" w:line="276" w:lineRule="auto"/>
        <w:ind w:right="-2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use both the term “artist with disability” and the term “disabled artist”. We are aware that different countries and languages use different terminology. We are aware that different people define themselves in different ways, and that people self-define as they prefer. </w:t>
      </w:r>
    </w:p>
    <w:p w:rsidR="00000000" w:rsidDel="00000000" w:rsidP="00000000" w:rsidRDefault="00000000" w:rsidRPr="00000000" w14:paraId="00000031">
      <w:pPr>
        <w:widowControl w:val="1"/>
        <w:shd w:fill="ffffff" w:val="clear"/>
        <w:spacing w:before="120"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2">
      <w:pPr>
        <w:widowControl w:val="1"/>
        <w:shd w:fill="ffffff" w:val="clear"/>
        <w:spacing w:line="276" w:lineRule="auto"/>
        <w:ind w:right="-20"/>
        <w:rPr/>
      </w:pPr>
      <w:r w:rsidDel="00000000" w:rsidR="00000000" w:rsidRPr="00000000">
        <w:rPr>
          <w:rFonts w:ascii="Inter" w:cs="Inter" w:eastAsia="Inter" w:hAnsi="Inter"/>
          <w:color w:val="000000"/>
          <w:sz w:val="28"/>
          <w:szCs w:val="28"/>
          <w:rtl w:val="0"/>
        </w:rPr>
        <w:t xml:space="preserve">Our approach is based on social model of disability which recognises that people are disabled by attitudinal and environmental barriers in society, not by their impairment or difference. </w:t>
      </w:r>
      <w:r w:rsidDel="00000000" w:rsidR="00000000" w:rsidRPr="00000000">
        <w:rPr>
          <w:rtl w:val="0"/>
        </w:rPr>
      </w:r>
    </w:p>
    <w:p w:rsidR="00000000" w:rsidDel="00000000" w:rsidP="00000000" w:rsidRDefault="00000000" w:rsidRPr="00000000" w14:paraId="00000033">
      <w:pPr>
        <w:widowControl w:val="1"/>
        <w:shd w:fill="ffffff" w:val="clear"/>
        <w:spacing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4">
      <w:pPr>
        <w:widowControl w:val="1"/>
        <w:shd w:fill="ffffff" w:val="clear"/>
        <w:spacing w:line="276" w:lineRule="auto"/>
        <w:ind w:right="-2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If you self-define as Deaf or disabled, you are eligible to apply. </w:t>
      </w:r>
    </w:p>
    <w:p w:rsidR="00000000" w:rsidDel="00000000" w:rsidP="00000000" w:rsidRDefault="00000000" w:rsidRPr="00000000" w14:paraId="00000035">
      <w:pPr>
        <w:widowControl w:val="1"/>
        <w:shd w:fill="ffffff" w:val="clear"/>
        <w:spacing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6">
      <w:pPr>
        <w:widowControl w:val="1"/>
        <w:shd w:fill="ffffff" w:val="clear"/>
        <w:spacing w:line="276" w:lineRule="auto"/>
        <w:ind w:right="-20"/>
        <w:rPr/>
      </w:pPr>
      <w:r w:rsidDel="00000000" w:rsidR="00000000" w:rsidRPr="00000000">
        <w:rPr>
          <w:rFonts w:ascii="Inter" w:cs="Inter" w:eastAsia="Inter" w:hAnsi="Inter"/>
          <w:color w:val="000000"/>
          <w:sz w:val="28"/>
          <w:szCs w:val="28"/>
          <w:rtl w:val="0"/>
        </w:rPr>
        <w:t xml:space="preserve">EBA Co-productions must be led by one or more Deaf and/or disabled artists, or productions may be led by collectives that include disabled artists in equal positions of leadership. </w:t>
      </w:r>
      <w:r w:rsidDel="00000000" w:rsidR="00000000" w:rsidRPr="00000000">
        <w:rPr>
          <w:rtl w:val="0"/>
        </w:rPr>
      </w:r>
    </w:p>
    <w:p w:rsidR="00000000" w:rsidDel="00000000" w:rsidP="00000000" w:rsidRDefault="00000000" w:rsidRPr="00000000" w14:paraId="00000037">
      <w:pPr>
        <w:widowControl w:val="1"/>
        <w:shd w:fill="ffffff" w:val="clear"/>
        <w:spacing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8">
      <w:pPr>
        <w:widowControl w:val="1"/>
        <w:shd w:fill="ffffff" w:val="clear"/>
        <w:spacing w:line="276" w:lineRule="auto"/>
        <w:ind w:right="-20"/>
        <w:rPr/>
      </w:pPr>
      <w:r w:rsidDel="00000000" w:rsidR="00000000" w:rsidRPr="00000000">
        <w:rPr>
          <w:rFonts w:ascii="Inter" w:cs="Inter" w:eastAsia="Inter" w:hAnsi="Inter"/>
          <w:color w:val="000000"/>
          <w:sz w:val="28"/>
          <w:szCs w:val="28"/>
          <w:rtl w:val="0"/>
        </w:rPr>
        <w:t xml:space="preserve">The application itself must be made by the Deaf and/or disabled lead artist or artists, or those working collaboratively. </w:t>
      </w:r>
      <w:r w:rsidDel="00000000" w:rsidR="00000000" w:rsidRPr="00000000">
        <w:rPr>
          <w:rtl w:val="0"/>
        </w:rPr>
      </w:r>
    </w:p>
    <w:p w:rsidR="00000000" w:rsidDel="00000000" w:rsidP="00000000" w:rsidRDefault="00000000" w:rsidRPr="00000000" w14:paraId="00000039">
      <w:pPr>
        <w:widowControl w:val="1"/>
        <w:shd w:fill="ffffff" w:val="clear"/>
        <w:spacing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A">
      <w:pPr>
        <w:widowControl w:val="1"/>
        <w:shd w:fill="ffffff" w:val="clear"/>
        <w:spacing w:line="276" w:lineRule="auto"/>
        <w:ind w:right="-20"/>
        <w:rPr/>
      </w:pPr>
      <w:r w:rsidDel="00000000" w:rsidR="00000000" w:rsidRPr="00000000">
        <w:rPr>
          <w:rFonts w:ascii="Inter" w:cs="Inter" w:eastAsia="Inter" w:hAnsi="Inter"/>
          <w:color w:val="000000"/>
          <w:sz w:val="28"/>
          <w:szCs w:val="28"/>
          <w:rtl w:val="0"/>
        </w:rPr>
        <w:t xml:space="preserve">The lead artist(s) must </w:t>
      </w:r>
      <w:r w:rsidDel="00000000" w:rsidR="00000000" w:rsidRPr="00000000">
        <w:rPr>
          <w:rFonts w:ascii="Inter" w:cs="Inter" w:eastAsia="Inter" w:hAnsi="Inter"/>
          <w:color w:val="000000"/>
          <w:sz w:val="28"/>
          <w:szCs w:val="28"/>
          <w:u w:val="single"/>
          <w:rtl w:val="0"/>
        </w:rPr>
        <w:t xml:space="preserve">have previous experience</w:t>
      </w:r>
      <w:r w:rsidDel="00000000" w:rsidR="00000000" w:rsidRPr="00000000">
        <w:rPr>
          <w:rFonts w:ascii="Inter" w:cs="Inter" w:eastAsia="Inter" w:hAnsi="Inter"/>
          <w:color w:val="000000"/>
          <w:sz w:val="28"/>
          <w:szCs w:val="28"/>
          <w:rtl w:val="0"/>
        </w:rPr>
        <w:t xml:space="preserve"> of making work,</w:t>
      </w:r>
      <w:r w:rsidDel="00000000" w:rsidR="00000000" w:rsidRPr="00000000">
        <w:rPr>
          <w:rFonts w:ascii="Inter" w:cs="Inter" w:eastAsia="Inter" w:hAnsi="Inter"/>
          <w:color w:val="333333"/>
          <w:sz w:val="28"/>
          <w:szCs w:val="28"/>
          <w:rtl w:val="0"/>
        </w:rPr>
        <w:t xml:space="preserve"> in either local, national or international </w:t>
      </w:r>
      <w:r w:rsidDel="00000000" w:rsidR="00000000" w:rsidRPr="00000000">
        <w:rPr>
          <w:rFonts w:ascii="Inter" w:cs="Inter" w:eastAsia="Inter" w:hAnsi="Inter"/>
          <w:color w:val="000000"/>
          <w:sz w:val="28"/>
          <w:szCs w:val="28"/>
          <w:rtl w:val="0"/>
        </w:rPr>
        <w:t xml:space="preserve">contexts.</w:t>
      </w:r>
      <w:r w:rsidDel="00000000" w:rsidR="00000000" w:rsidRPr="00000000">
        <w:rPr>
          <w:rtl w:val="0"/>
        </w:rPr>
      </w:r>
    </w:p>
    <w:p w:rsidR="00000000" w:rsidDel="00000000" w:rsidP="00000000" w:rsidRDefault="00000000" w:rsidRPr="00000000" w14:paraId="0000003B">
      <w:pPr>
        <w:widowControl w:val="1"/>
        <w:shd w:fill="ffffff" w:val="clear"/>
        <w:spacing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C">
      <w:pPr>
        <w:widowControl w:val="1"/>
        <w:shd w:fill="ffffff" w:val="clear"/>
        <w:spacing w:line="276" w:lineRule="auto"/>
        <w:ind w:right="-20"/>
        <w:rPr/>
      </w:pPr>
      <w:r w:rsidDel="00000000" w:rsidR="00000000" w:rsidRPr="00000000">
        <w:rPr>
          <w:rFonts w:ascii="Inter" w:cs="Inter" w:eastAsia="Inter" w:hAnsi="Inter"/>
          <w:color w:val="000000"/>
          <w:sz w:val="28"/>
          <w:szCs w:val="28"/>
          <w:rtl w:val="0"/>
        </w:rPr>
        <w:t xml:space="preserve">Proposals can come from independent artists with or without a producer or production support*; or proposals can come from artists working with established companies. </w:t>
      </w:r>
      <w:r w:rsidDel="00000000" w:rsidR="00000000" w:rsidRPr="00000000">
        <w:rPr>
          <w:rtl w:val="0"/>
        </w:rPr>
      </w:r>
    </w:p>
    <w:p w:rsidR="00000000" w:rsidDel="00000000" w:rsidP="00000000" w:rsidRDefault="00000000" w:rsidRPr="00000000" w14:paraId="0000003D">
      <w:pPr>
        <w:widowControl w:val="1"/>
        <w:shd w:fill="ffffff" w:val="clear"/>
        <w:spacing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E">
      <w:pPr>
        <w:widowControl w:val="1"/>
        <w:shd w:fill="ffffff" w:val="clear"/>
        <w:spacing w:line="276" w:lineRule="auto"/>
        <w:ind w:right="-20"/>
        <w:rPr/>
      </w:pPr>
      <w:r w:rsidDel="00000000" w:rsidR="00000000" w:rsidRPr="00000000">
        <w:rPr>
          <w:rFonts w:ascii="Inter" w:cs="Inter" w:eastAsia="Inter" w:hAnsi="Inter"/>
          <w:color w:val="000000"/>
          <w:sz w:val="28"/>
          <w:szCs w:val="28"/>
          <w:rtl w:val="0"/>
        </w:rPr>
        <w:t xml:space="preserve">We are open to receiving project proposals which have already, or will have, other co-producers or support from other funds. We will ask you about this in the application process.</w:t>
      </w:r>
      <w:r w:rsidDel="00000000" w:rsidR="00000000" w:rsidRPr="00000000">
        <w:rPr>
          <w:rtl w:val="0"/>
        </w:rPr>
      </w:r>
    </w:p>
    <w:p w:rsidR="00000000" w:rsidDel="00000000" w:rsidP="00000000" w:rsidRDefault="00000000" w:rsidRPr="00000000" w14:paraId="0000003F">
      <w:pPr>
        <w:widowControl w:val="1"/>
        <w:shd w:fill="ffffff" w:val="clear"/>
        <w:spacing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0">
      <w:pPr>
        <w:widowControl w:val="1"/>
        <w:shd w:fill="ffffff" w:val="clear"/>
        <w:spacing w:line="276" w:lineRule="auto"/>
        <w:ind w:right="-2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Artists must be resident in one of the countries of the </w:t>
      </w:r>
      <w:r w:rsidDel="00000000" w:rsidR="00000000" w:rsidRPr="00000000">
        <w:rPr>
          <w:rFonts w:ascii="Inter" w:cs="Inter" w:eastAsia="Inter" w:hAnsi="Inter"/>
          <w:b w:val="1"/>
          <w:color w:val="000000"/>
          <w:sz w:val="28"/>
          <w:szCs w:val="28"/>
          <w:rtl w:val="0"/>
        </w:rPr>
        <w:t xml:space="preserve">European Union</w:t>
      </w:r>
      <w:r w:rsidDel="00000000" w:rsidR="00000000" w:rsidRPr="00000000">
        <w:rPr>
          <w:rFonts w:ascii="Inter" w:cs="Inter" w:eastAsia="Inter" w:hAnsi="Inter"/>
          <w:color w:val="000000"/>
          <w:sz w:val="28"/>
          <w:szCs w:val="28"/>
          <w:rtl w:val="0"/>
        </w:rPr>
        <w:t xml:space="preserve">, or in any of the following countries: Albania, Armenia, Bosnia and Herzegovina, Georgia, Iceland, Kosovo, Liechtenstein, Montenegro, North Macedonia, Norway, Serbia, Switzerland, Turkey, Tunisia, United Kingdom and Ukraine.</w:t>
      </w:r>
    </w:p>
    <w:p w:rsidR="00000000" w:rsidDel="00000000" w:rsidP="00000000" w:rsidRDefault="00000000" w:rsidRPr="00000000" w14:paraId="00000041">
      <w:pPr>
        <w:widowControl w:val="1"/>
        <w:shd w:fill="ffffff" w:val="clear"/>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2">
      <w:pPr>
        <w:widowControl w:val="1"/>
        <w:shd w:fill="ffffff" w:val="clear"/>
        <w:spacing w:line="276" w:lineRule="auto"/>
        <w:ind w:right="-20"/>
        <w:rPr/>
      </w:pPr>
      <w:r w:rsidDel="00000000" w:rsidR="00000000" w:rsidRPr="00000000">
        <w:rPr>
          <w:rFonts w:ascii="Inter" w:cs="Inter" w:eastAsia="Inter" w:hAnsi="Inter"/>
          <w:color w:val="000000"/>
          <w:sz w:val="28"/>
          <w:szCs w:val="28"/>
          <w:highlight w:val="white"/>
          <w:rtl w:val="0"/>
        </w:rPr>
        <w:t xml:space="preserve">*Individual artists without a producer or production support please refer to the </w:t>
      </w:r>
      <w:r w:rsidDel="00000000" w:rsidR="00000000" w:rsidRPr="00000000">
        <w:rPr>
          <w:rFonts w:ascii="Inter" w:cs="Inter" w:eastAsia="Inter" w:hAnsi="Inter"/>
          <w:i w:val="1"/>
          <w:color w:val="000000"/>
          <w:sz w:val="28"/>
          <w:szCs w:val="28"/>
          <w:highlight w:val="white"/>
          <w:rtl w:val="0"/>
        </w:rPr>
        <w:t xml:space="preserve">EBA Co-Production Application Guide</w:t>
      </w:r>
      <w:r w:rsidDel="00000000" w:rsidR="00000000" w:rsidRPr="00000000">
        <w:rPr>
          <w:rFonts w:ascii="Inter" w:cs="Inter" w:eastAsia="Inter" w:hAnsi="Inter"/>
          <w:color w:val="000000"/>
          <w:sz w:val="28"/>
          <w:szCs w:val="28"/>
          <w:highlight w:val="white"/>
          <w:rtl w:val="0"/>
        </w:rPr>
        <w:t xml:space="preserve"> for more information on how this co-production could work for you and what you will need to complete this application.</w:t>
      </w:r>
      <w:r w:rsidDel="00000000" w:rsidR="00000000" w:rsidRPr="00000000">
        <w:rPr>
          <w:rtl w:val="0"/>
        </w:rPr>
      </w:r>
    </w:p>
    <w:p w:rsidR="00000000" w:rsidDel="00000000" w:rsidP="00000000" w:rsidRDefault="00000000" w:rsidRPr="00000000" w14:paraId="00000043">
      <w:pPr>
        <w:widowControl w:val="1"/>
        <w:shd w:fill="ffffff" w:val="clear"/>
        <w:ind w:right="-20"/>
        <w:rPr/>
      </w:pPr>
      <w:r w:rsidDel="00000000" w:rsidR="00000000" w:rsidRPr="00000000">
        <w:rPr>
          <w:rtl w:val="0"/>
        </w:rPr>
      </w:r>
    </w:p>
    <w:p w:rsidR="00000000" w:rsidDel="00000000" w:rsidP="00000000" w:rsidRDefault="00000000" w:rsidRPr="00000000" w14:paraId="00000044">
      <w:pPr>
        <w:pStyle w:val="Subtitle"/>
        <w:widowControl w:val="1"/>
        <w:shd w:fill="ffffff" w:val="clear"/>
        <w:spacing w:line="276" w:lineRule="auto"/>
        <w:ind w:right="-20"/>
        <w:rPr/>
      </w:pPr>
      <w:bookmarkStart w:colFirst="0" w:colLast="0" w:name="_heading=h.lowi43x2rk" w:id="4"/>
      <w:bookmarkEnd w:id="4"/>
      <w:r w:rsidDel="00000000" w:rsidR="00000000" w:rsidRPr="00000000">
        <w:rPr>
          <w:rtl w:val="0"/>
        </w:rPr>
        <w:t xml:space="preserve">What we are looking for</w:t>
      </w:r>
    </w:p>
    <w:p w:rsidR="00000000" w:rsidDel="00000000" w:rsidP="00000000" w:rsidRDefault="00000000" w:rsidRPr="00000000" w14:paraId="00000045">
      <w:pPr>
        <w:widowControl w:val="1"/>
        <w:shd w:fill="ffffff" w:val="clear"/>
        <w:spacing w:line="276" w:lineRule="auto"/>
        <w:ind w:right="-20"/>
        <w:rPr>
          <w:rFonts w:ascii="Inter" w:cs="Inter" w:eastAsia="Inter" w:hAnsi="Inter"/>
          <w:color w:val="000000"/>
          <w:sz w:val="28"/>
          <w:szCs w:val="28"/>
          <w:highlight w:val="white"/>
        </w:rPr>
      </w:pPr>
      <w:r w:rsidDel="00000000" w:rsidR="00000000" w:rsidRPr="00000000">
        <w:rPr>
          <w:rFonts w:ascii="Inter" w:cs="Inter" w:eastAsia="Inter" w:hAnsi="Inter"/>
          <w:color w:val="000000"/>
          <w:sz w:val="28"/>
          <w:szCs w:val="28"/>
          <w:highlight w:val="white"/>
          <w:rtl w:val="0"/>
        </w:rPr>
        <w:t xml:space="preserve">We want to support artists to make more ambitious and innovative work. This could be a first international production and/or include more collaborators for example. However, proposals should be achievable and be a logical next step in your practice or career. </w:t>
      </w:r>
    </w:p>
    <w:p w:rsidR="00000000" w:rsidDel="00000000" w:rsidP="00000000" w:rsidRDefault="00000000" w:rsidRPr="00000000" w14:paraId="00000046">
      <w:pPr>
        <w:widowControl w:val="1"/>
        <w:shd w:fill="ffffff" w:val="clear"/>
        <w:spacing w:line="276" w:lineRule="auto"/>
        <w:ind w:right="-20"/>
        <w:rPr>
          <w:rFonts w:ascii="Inter" w:cs="Inter" w:eastAsia="Inter" w:hAnsi="Inter"/>
          <w:sz w:val="28"/>
          <w:szCs w:val="28"/>
          <w:highlight w:val="white"/>
        </w:rPr>
      </w:pPr>
      <w:r w:rsidDel="00000000" w:rsidR="00000000" w:rsidRPr="00000000">
        <w:rPr>
          <w:rtl w:val="0"/>
        </w:rPr>
      </w:r>
    </w:p>
    <w:p w:rsidR="00000000" w:rsidDel="00000000" w:rsidP="00000000" w:rsidRDefault="00000000" w:rsidRPr="00000000" w14:paraId="00000047">
      <w:pPr>
        <w:widowControl w:val="1"/>
        <w:shd w:fill="ffffff" w:val="clear"/>
        <w:spacing w:line="276" w:lineRule="auto"/>
        <w:ind w:right="-2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are looking for new works that can be presented at two or more of our partners’ venues, companies or festivals. We are flexible on how the works can be presented but they must be suitable to be shown in different locations. </w:t>
      </w:r>
    </w:p>
    <w:p w:rsidR="00000000" w:rsidDel="00000000" w:rsidP="00000000" w:rsidRDefault="00000000" w:rsidRPr="00000000" w14:paraId="00000048">
      <w:pPr>
        <w:widowControl w:val="1"/>
        <w:shd w:fill="ffffff" w:val="clear"/>
        <w:spacing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9">
      <w:pPr>
        <w:widowControl w:val="1"/>
        <w:shd w:fill="ffffff" w:val="clear"/>
        <w:spacing w:line="276" w:lineRule="auto"/>
        <w:ind w:right="-2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We are looking for new ideas and projects that are:</w:t>
      </w:r>
    </w:p>
    <w:p w:rsidR="00000000" w:rsidDel="00000000" w:rsidP="00000000" w:rsidRDefault="00000000" w:rsidRPr="00000000" w14:paraId="0000004A">
      <w:pPr>
        <w:widowControl w:val="1"/>
        <w:shd w:fill="ffffff" w:val="clear"/>
        <w:spacing w:line="276" w:lineRule="auto"/>
        <w:ind w:right="-2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B">
      <w:pPr>
        <w:widowControl w:val="1"/>
        <w:numPr>
          <w:ilvl w:val="0"/>
          <w:numId w:val="3"/>
        </w:numPr>
        <w:tabs>
          <w:tab w:val="left" w:leader="none" w:pos="720"/>
        </w:tabs>
        <w:spacing w:line="276" w:lineRule="auto"/>
        <w:ind w:left="108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Led artistically by Deaf and/or disabled artists</w:t>
      </w:r>
    </w:p>
    <w:p w:rsidR="00000000" w:rsidDel="00000000" w:rsidP="00000000" w:rsidRDefault="00000000" w:rsidRPr="00000000" w14:paraId="0000004C">
      <w:pPr>
        <w:widowControl w:val="1"/>
        <w:numPr>
          <w:ilvl w:val="0"/>
          <w:numId w:val="3"/>
        </w:numPr>
        <w:tabs>
          <w:tab w:val="left" w:leader="none" w:pos="720"/>
        </w:tabs>
        <w:spacing w:line="276" w:lineRule="auto"/>
        <w:ind w:left="108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Based in dance practice, choreography or movement, or in multidisciplinary projects that explore body and motion</w:t>
      </w:r>
    </w:p>
    <w:p w:rsidR="00000000" w:rsidDel="00000000" w:rsidP="00000000" w:rsidRDefault="00000000" w:rsidRPr="00000000" w14:paraId="0000004D">
      <w:pPr>
        <w:widowControl w:val="1"/>
        <w:numPr>
          <w:ilvl w:val="0"/>
          <w:numId w:val="3"/>
        </w:numPr>
        <w:tabs>
          <w:tab w:val="left" w:leader="none" w:pos="720"/>
        </w:tabs>
        <w:spacing w:line="276" w:lineRule="auto"/>
        <w:ind w:left="108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Presented on stage or in an alternative format (for example film, installation or site-specific)</w:t>
      </w:r>
    </w:p>
    <w:p w:rsidR="00000000" w:rsidDel="00000000" w:rsidP="00000000" w:rsidRDefault="00000000" w:rsidRPr="00000000" w14:paraId="0000004E">
      <w:pPr>
        <w:widowControl w:val="1"/>
        <w:numPr>
          <w:ilvl w:val="0"/>
          <w:numId w:val="3"/>
        </w:numPr>
        <w:tabs>
          <w:tab w:val="left" w:leader="none" w:pos="720"/>
        </w:tabs>
        <w:spacing w:line="276" w:lineRule="auto"/>
        <w:ind w:left="108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Of the highest artistic quality</w:t>
      </w:r>
    </w:p>
    <w:p w:rsidR="00000000" w:rsidDel="00000000" w:rsidP="00000000" w:rsidRDefault="00000000" w:rsidRPr="00000000" w14:paraId="0000004F">
      <w:pPr>
        <w:widowControl w:val="1"/>
        <w:numPr>
          <w:ilvl w:val="0"/>
          <w:numId w:val="3"/>
        </w:numPr>
        <w:tabs>
          <w:tab w:val="left" w:leader="none" w:pos="720"/>
        </w:tabs>
        <w:spacing w:line="276" w:lineRule="auto"/>
        <w:ind w:left="108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Treating accessibility as part of the artistic practice</w:t>
      </w:r>
    </w:p>
    <w:p w:rsidR="00000000" w:rsidDel="00000000" w:rsidP="00000000" w:rsidRDefault="00000000" w:rsidRPr="00000000" w14:paraId="00000050">
      <w:pPr>
        <w:widowControl w:val="1"/>
        <w:numPr>
          <w:ilvl w:val="0"/>
          <w:numId w:val="3"/>
        </w:numPr>
        <w:tabs>
          <w:tab w:val="left" w:leader="none" w:pos="720"/>
        </w:tabs>
        <w:spacing w:line="276" w:lineRule="auto"/>
        <w:ind w:left="108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Taking care of the needs of the artists involved in the creative process</w:t>
      </w:r>
    </w:p>
    <w:p w:rsidR="00000000" w:rsidDel="00000000" w:rsidP="00000000" w:rsidRDefault="00000000" w:rsidRPr="00000000" w14:paraId="00000051">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2">
      <w:pPr>
        <w:widowControl w:val="1"/>
        <w:spacing w:line="276" w:lineRule="auto"/>
        <w:rPr/>
      </w:pPr>
      <w:r w:rsidDel="00000000" w:rsidR="00000000" w:rsidRPr="00000000">
        <w:rPr>
          <w:rFonts w:ascii="Inter" w:cs="Inter" w:eastAsia="Inter" w:hAnsi="Inter"/>
          <w:color w:val="000000"/>
          <w:sz w:val="28"/>
          <w:szCs w:val="28"/>
          <w:highlight w:val="white"/>
          <w:rtl w:val="0"/>
        </w:rPr>
        <w:t xml:space="preserve">Submitted ideas and projects can be at various stages of development but must not yet be in production</w:t>
      </w:r>
      <w:r w:rsidDel="00000000" w:rsidR="00000000" w:rsidRPr="00000000">
        <w:rPr>
          <w:rFonts w:ascii="Inter" w:cs="Inter" w:eastAsia="Inter" w:hAnsi="Inter"/>
          <w:color w:val="000000"/>
          <w:sz w:val="28"/>
          <w:szCs w:val="28"/>
          <w:rtl w:val="0"/>
        </w:rPr>
        <w:t xml:space="preserve">. </w:t>
      </w:r>
      <w:r w:rsidDel="00000000" w:rsidR="00000000" w:rsidRPr="00000000">
        <w:rPr>
          <w:rFonts w:ascii="Inter" w:cs="Inter" w:eastAsia="Inter" w:hAnsi="Inter"/>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53">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4">
      <w:pPr>
        <w:pStyle w:val="Subtitle"/>
        <w:widowControl w:val="1"/>
        <w:spacing w:line="276" w:lineRule="auto"/>
        <w:rPr/>
      </w:pPr>
      <w:bookmarkStart w:colFirst="0" w:colLast="0" w:name="_heading=h.z7t3luipthj3" w:id="5"/>
      <w:bookmarkEnd w:id="5"/>
      <w:r w:rsidDel="00000000" w:rsidR="00000000" w:rsidRPr="00000000">
        <w:rPr>
          <w:rtl w:val="0"/>
        </w:rPr>
        <w:t xml:space="preserve">What budget is available</w:t>
      </w:r>
    </w:p>
    <w:p w:rsidR="00000000" w:rsidDel="00000000" w:rsidP="00000000" w:rsidRDefault="00000000" w:rsidRPr="00000000" w14:paraId="00000055">
      <w:pPr>
        <w:widowControl w:val="1"/>
        <w:spacing w:line="276" w:lineRule="auto"/>
        <w:rPr/>
      </w:pPr>
      <w:r w:rsidDel="00000000" w:rsidR="00000000" w:rsidRPr="00000000">
        <w:rPr>
          <w:rFonts w:ascii="Inter" w:cs="Inter" w:eastAsia="Inter" w:hAnsi="Inter"/>
          <w:color w:val="000000"/>
          <w:sz w:val="28"/>
          <w:szCs w:val="28"/>
          <w:rtl w:val="0"/>
        </w:rPr>
        <w:t xml:space="preserve">We offer Co-Production financial support of between €15,000 and €40,000 per project for you to make your work. </w:t>
      </w:r>
      <w:r w:rsidDel="00000000" w:rsidR="00000000" w:rsidRPr="00000000">
        <w:rPr>
          <w:rtl w:val="0"/>
        </w:rPr>
      </w:r>
    </w:p>
    <w:p w:rsidR="00000000" w:rsidDel="00000000" w:rsidP="00000000" w:rsidRDefault="00000000" w:rsidRPr="00000000" w14:paraId="00000056">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7">
      <w:pPr>
        <w:widowControl w:val="1"/>
        <w:spacing w:line="276" w:lineRule="auto"/>
        <w:rPr/>
      </w:pPr>
      <w:r w:rsidDel="00000000" w:rsidR="00000000" w:rsidRPr="00000000">
        <w:rPr>
          <w:rFonts w:ascii="Inter" w:cs="Inter" w:eastAsia="Inter" w:hAnsi="Inter"/>
          <w:color w:val="000000"/>
          <w:sz w:val="28"/>
          <w:szCs w:val="28"/>
          <w:rtl w:val="0"/>
        </w:rPr>
        <w:t xml:space="preserve">Separate fees for the presentation of your work at our partner venues and festivals will be negotiated during our selection process. The selection process will consider the affordability of the finished works for presentations by our partners. </w:t>
      </w:r>
      <w:r w:rsidDel="00000000" w:rsidR="00000000" w:rsidRPr="00000000">
        <w:rPr>
          <w:rtl w:val="0"/>
        </w:rPr>
      </w:r>
    </w:p>
    <w:p w:rsidR="00000000" w:rsidDel="00000000" w:rsidP="00000000" w:rsidRDefault="00000000" w:rsidRPr="00000000" w14:paraId="00000058">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9">
      <w:pPr>
        <w:widowControl w:val="1"/>
        <w:spacing w:line="276" w:lineRule="auto"/>
        <w:rPr/>
      </w:pPr>
      <w:r w:rsidDel="00000000" w:rsidR="00000000" w:rsidRPr="00000000">
        <w:rPr>
          <w:rFonts w:ascii="Inter" w:cs="Inter" w:eastAsia="Inter" w:hAnsi="Inter"/>
          <w:color w:val="000000"/>
          <w:sz w:val="28"/>
          <w:szCs w:val="28"/>
          <w:rtl w:val="0"/>
        </w:rPr>
        <w:t xml:space="preserve">The EBA Co-production support can be used to cover the total project costs or form just part of them.   </w:t>
      </w:r>
      <w:r w:rsidDel="00000000" w:rsidR="00000000" w:rsidRPr="00000000">
        <w:rPr>
          <w:rtl w:val="0"/>
        </w:rPr>
      </w:r>
    </w:p>
    <w:p w:rsidR="00000000" w:rsidDel="00000000" w:rsidP="00000000" w:rsidRDefault="00000000" w:rsidRPr="00000000" w14:paraId="0000005A">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B">
      <w:pPr>
        <w:widowControl w:val="1"/>
        <w:spacing w:line="276" w:lineRule="auto"/>
        <w:rPr/>
      </w:pPr>
      <w:r w:rsidDel="00000000" w:rsidR="00000000" w:rsidRPr="00000000">
        <w:rPr>
          <w:rFonts w:ascii="Inter" w:cs="Inter" w:eastAsia="Inter" w:hAnsi="Inter"/>
          <w:color w:val="000000"/>
          <w:sz w:val="28"/>
          <w:szCs w:val="28"/>
          <w:rtl w:val="0"/>
        </w:rPr>
        <w:t xml:space="preserve">In the first stage of application, we will ask for an estimated project budget which should include any other income (secured already, or to be secured in the future). A more detailed budget will be needed in the second stage of the application process. We will provide budget development support if you are shortlisted for the second stage. </w:t>
      </w:r>
      <w:r w:rsidDel="00000000" w:rsidR="00000000" w:rsidRPr="00000000">
        <w:rPr>
          <w:rtl w:val="0"/>
        </w:rPr>
      </w:r>
    </w:p>
    <w:p w:rsidR="00000000" w:rsidDel="00000000" w:rsidP="00000000" w:rsidRDefault="00000000" w:rsidRPr="00000000" w14:paraId="0000005C">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E">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F">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0">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1">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2">
      <w:pPr>
        <w:widowControl w:val="1"/>
        <w:spacing w:line="276" w:lineRule="auto"/>
        <w:rPr/>
      </w:pPr>
      <w:r w:rsidDel="00000000" w:rsidR="00000000" w:rsidRPr="00000000">
        <w:rPr>
          <w:rFonts w:ascii="Inter" w:cs="Inter" w:eastAsia="Inter" w:hAnsi="Inter"/>
          <w:color w:val="000000"/>
          <w:sz w:val="28"/>
          <w:szCs w:val="28"/>
          <w:rtl w:val="0"/>
        </w:rPr>
        <w:t xml:space="preserve">The estimated project budget for the first step of the application process – the Expression of Interest - should consider: </w:t>
      </w:r>
      <w:r w:rsidDel="00000000" w:rsidR="00000000" w:rsidRPr="00000000">
        <w:rPr>
          <w:rtl w:val="0"/>
        </w:rPr>
      </w:r>
    </w:p>
    <w:p w:rsidR="00000000" w:rsidDel="00000000" w:rsidP="00000000" w:rsidRDefault="00000000" w:rsidRPr="00000000" w14:paraId="00000063">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4">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Artists, collaborators and staff fees (who must all be paid a fair wage) </w:t>
      </w:r>
    </w:p>
    <w:p w:rsidR="00000000" w:rsidDel="00000000" w:rsidP="00000000" w:rsidRDefault="00000000" w:rsidRPr="00000000" w14:paraId="00000065">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It should include the cost of any local taxes necessary when engaging your team</w:t>
      </w:r>
    </w:p>
    <w:p w:rsidR="00000000" w:rsidDel="00000000" w:rsidP="00000000" w:rsidRDefault="00000000" w:rsidRPr="00000000" w14:paraId="00000066">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Set/props/costume</w:t>
      </w:r>
    </w:p>
    <w:p w:rsidR="00000000" w:rsidDel="00000000" w:rsidP="00000000" w:rsidRDefault="00000000" w:rsidRPr="00000000" w14:paraId="00000067">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Intellectual and artistic property rights </w:t>
      </w:r>
    </w:p>
    <w:p w:rsidR="00000000" w:rsidDel="00000000" w:rsidP="00000000" w:rsidRDefault="00000000" w:rsidRPr="00000000" w14:paraId="00000068">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Your team’s access costs </w:t>
      </w:r>
    </w:p>
    <w:p w:rsidR="00000000" w:rsidDel="00000000" w:rsidP="00000000" w:rsidRDefault="00000000" w:rsidRPr="00000000" w14:paraId="00000069">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Accommodation, subsistence and travel, if necessary, when making of the work </w:t>
      </w:r>
    </w:p>
    <w:p w:rsidR="00000000" w:rsidDel="00000000" w:rsidP="00000000" w:rsidRDefault="00000000" w:rsidRPr="00000000" w14:paraId="0000006A">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Rehearsal space if necessary </w:t>
      </w:r>
    </w:p>
    <w:p w:rsidR="00000000" w:rsidDel="00000000" w:rsidP="00000000" w:rsidRDefault="00000000" w:rsidRPr="00000000" w14:paraId="0000006B">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Technical hire costs </w:t>
      </w:r>
    </w:p>
    <w:p w:rsidR="00000000" w:rsidDel="00000000" w:rsidP="00000000" w:rsidRDefault="00000000" w:rsidRPr="00000000" w14:paraId="0000006C">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Insurance  </w:t>
      </w:r>
    </w:p>
    <w:p w:rsidR="00000000" w:rsidDel="00000000" w:rsidP="00000000" w:rsidRDefault="00000000" w:rsidRPr="00000000" w14:paraId="0000006D">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Any other costs related to creating work in your local context  </w:t>
      </w:r>
    </w:p>
    <w:p w:rsidR="00000000" w:rsidDel="00000000" w:rsidP="00000000" w:rsidRDefault="00000000" w:rsidRPr="00000000" w14:paraId="0000006E">
      <w:pPr>
        <w:widowControl w:val="1"/>
        <w:spacing w:line="276" w:lineRule="auto"/>
        <w:rPr>
          <w:rFonts w:ascii="Inter" w:cs="Inter" w:eastAsia="Inter" w:hAnsi="Inter"/>
          <w:sz w:val="32"/>
          <w:szCs w:val="32"/>
        </w:rPr>
      </w:pPr>
      <w:r w:rsidDel="00000000" w:rsidR="00000000" w:rsidRPr="00000000">
        <w:rPr>
          <w:rtl w:val="0"/>
        </w:rPr>
      </w:r>
    </w:p>
    <w:p w:rsidR="00000000" w:rsidDel="00000000" w:rsidP="00000000" w:rsidRDefault="00000000" w:rsidRPr="00000000" w14:paraId="0000006F">
      <w:pPr>
        <w:pStyle w:val="Subtitle"/>
        <w:widowControl w:val="1"/>
        <w:spacing w:line="276" w:lineRule="auto"/>
        <w:rPr/>
      </w:pPr>
      <w:bookmarkStart w:colFirst="0" w:colLast="0" w:name="_heading=h.jo76zkjvgkp" w:id="6"/>
      <w:bookmarkEnd w:id="6"/>
      <w:r w:rsidDel="00000000" w:rsidR="00000000" w:rsidRPr="00000000">
        <w:rPr>
          <w:b w:val="1"/>
          <w:rtl w:val="0"/>
        </w:rPr>
        <w:t xml:space="preserve">EBA presentations of your work</w:t>
      </w:r>
      <w:r w:rsidDel="00000000" w:rsidR="00000000" w:rsidRPr="00000000">
        <w:rPr>
          <w:rtl w:val="0"/>
        </w:rPr>
        <w:t xml:space="preserve"> </w:t>
      </w:r>
    </w:p>
    <w:p w:rsidR="00000000" w:rsidDel="00000000" w:rsidP="00000000" w:rsidRDefault="00000000" w:rsidRPr="00000000" w14:paraId="00000070">
      <w:pPr>
        <w:widowControl w:val="1"/>
        <w:spacing w:line="276" w:lineRule="auto"/>
        <w:rPr/>
      </w:pPr>
      <w:r w:rsidDel="00000000" w:rsidR="00000000" w:rsidRPr="00000000">
        <w:rPr>
          <w:rFonts w:ascii="Inter" w:cs="Inter" w:eastAsia="Inter" w:hAnsi="Inter"/>
          <w:color w:val="000000"/>
          <w:sz w:val="28"/>
          <w:szCs w:val="28"/>
          <w:rtl w:val="0"/>
        </w:rPr>
        <w:t xml:space="preserve">If you are shortlisted, you will have the opportunity to discuss the possible locations and dates for the presentation of your work. These discussions will include asking you to estimate the expected costs for presenting and touring your work.  </w:t>
      </w:r>
      <w:r w:rsidDel="00000000" w:rsidR="00000000" w:rsidRPr="00000000">
        <w:rPr>
          <w:rtl w:val="0"/>
        </w:rPr>
      </w:r>
    </w:p>
    <w:p w:rsidR="00000000" w:rsidDel="00000000" w:rsidP="00000000" w:rsidRDefault="00000000" w:rsidRPr="00000000" w14:paraId="00000071">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2">
      <w:pPr>
        <w:widowControl w:val="1"/>
        <w:spacing w:line="276" w:lineRule="auto"/>
        <w:rPr/>
      </w:pPr>
      <w:r w:rsidDel="00000000" w:rsidR="00000000" w:rsidRPr="00000000">
        <w:rPr>
          <w:rFonts w:ascii="Inter" w:cs="Inter" w:eastAsia="Inter" w:hAnsi="Inter"/>
          <w:color w:val="000000"/>
          <w:sz w:val="28"/>
          <w:szCs w:val="28"/>
          <w:rtl w:val="0"/>
        </w:rPr>
        <w:t xml:space="preserve">Fees, accommodation, subsistence and travel will be covered by the presenting/host partners. Marketing and audience development costs related to the public outcomes presented in their venues, events and festivals will be covered by the partners. </w:t>
      </w:r>
      <w:r w:rsidDel="00000000" w:rsidR="00000000" w:rsidRPr="00000000">
        <w:rPr>
          <w:rtl w:val="0"/>
        </w:rPr>
      </w:r>
    </w:p>
    <w:p w:rsidR="00000000" w:rsidDel="00000000" w:rsidP="00000000" w:rsidRDefault="00000000" w:rsidRPr="00000000" w14:paraId="00000073">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4">
      <w:pPr>
        <w:pageBreakBefore w:val="1"/>
        <w:spacing w:line="276" w:lineRule="auto"/>
        <w:rPr>
          <w:rFonts w:ascii="Inter" w:cs="Inter" w:eastAsia="Inter" w:hAnsi="Inter"/>
          <w:b w:val="1"/>
          <w:i w:val="1"/>
          <w:color w:val="000000"/>
          <w:sz w:val="28"/>
          <w:szCs w:val="28"/>
        </w:rPr>
      </w:pPr>
      <w:r w:rsidDel="00000000" w:rsidR="00000000" w:rsidRPr="00000000">
        <w:rPr>
          <w:rtl w:val="0"/>
        </w:rPr>
      </w:r>
    </w:p>
    <w:p w:rsidR="00000000" w:rsidDel="00000000" w:rsidP="00000000" w:rsidRDefault="00000000" w:rsidRPr="00000000" w14:paraId="00000075">
      <w:pPr>
        <w:pStyle w:val="Subtitle"/>
        <w:widowControl w:val="1"/>
        <w:spacing w:line="276" w:lineRule="auto"/>
        <w:rPr/>
      </w:pPr>
      <w:bookmarkStart w:colFirst="0" w:colLast="0" w:name="_heading=h.vke1snokssde" w:id="7"/>
      <w:bookmarkEnd w:id="7"/>
      <w:r w:rsidDel="00000000" w:rsidR="00000000" w:rsidRPr="00000000">
        <w:rPr>
          <w:rtl w:val="0"/>
        </w:rPr>
        <w:t xml:space="preserve">How to apply</w:t>
      </w:r>
    </w:p>
    <w:p w:rsidR="00000000" w:rsidDel="00000000" w:rsidP="00000000" w:rsidRDefault="00000000" w:rsidRPr="00000000" w14:paraId="00000076">
      <w:pPr>
        <w:widowControl w:val="1"/>
        <w:spacing w:line="276" w:lineRule="auto"/>
        <w:rPr/>
      </w:pPr>
      <w:r w:rsidDel="00000000" w:rsidR="00000000" w:rsidRPr="00000000">
        <w:rPr>
          <w:rFonts w:ascii="Inter" w:cs="Inter" w:eastAsia="Inter" w:hAnsi="Inter"/>
          <w:color w:val="000000"/>
          <w:sz w:val="28"/>
          <w:szCs w:val="28"/>
          <w:rtl w:val="0"/>
        </w:rPr>
        <w:t xml:space="preserve">The deadline for Expressions of Interest is 19</w:t>
      </w:r>
      <w:r w:rsidDel="00000000" w:rsidR="00000000" w:rsidRPr="00000000">
        <w:rPr>
          <w:rFonts w:ascii="Inter" w:cs="Inter" w:eastAsia="Inter" w:hAnsi="Inter"/>
          <w:color w:val="000000"/>
          <w:sz w:val="28"/>
          <w:szCs w:val="28"/>
          <w:vertAlign w:val="superscript"/>
          <w:rtl w:val="0"/>
        </w:rPr>
        <w:t xml:space="preserve">th</w:t>
      </w:r>
      <w:r w:rsidDel="00000000" w:rsidR="00000000" w:rsidRPr="00000000">
        <w:rPr>
          <w:rFonts w:ascii="Inter" w:cs="Inter" w:eastAsia="Inter" w:hAnsi="Inter"/>
          <w:color w:val="000000"/>
          <w:sz w:val="28"/>
          <w:szCs w:val="28"/>
          <w:rtl w:val="0"/>
        </w:rPr>
        <w:t xml:space="preserve"> May 2024, 23:59 CEST. </w:t>
      </w:r>
      <w:r w:rsidDel="00000000" w:rsidR="00000000" w:rsidRPr="00000000">
        <w:rPr>
          <w:rtl w:val="0"/>
        </w:rPr>
      </w:r>
    </w:p>
    <w:p w:rsidR="00000000" w:rsidDel="00000000" w:rsidP="00000000" w:rsidRDefault="00000000" w:rsidRPr="00000000" w14:paraId="00000077">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8">
      <w:pPr>
        <w:widowControl w:val="1"/>
        <w:spacing w:line="276" w:lineRule="auto"/>
        <w:rPr>
          <w:rFonts w:ascii="Inter" w:cs="Inter" w:eastAsia="Inter" w:hAnsi="Inter"/>
          <w:sz w:val="28"/>
          <w:szCs w:val="28"/>
          <w:highlight w:val="yellow"/>
        </w:rPr>
      </w:pPr>
      <w:r w:rsidDel="00000000" w:rsidR="00000000" w:rsidRPr="00000000">
        <w:rPr>
          <w:rFonts w:ascii="Inter" w:cs="Inter" w:eastAsia="Inter" w:hAnsi="Inter"/>
          <w:color w:val="000000"/>
          <w:sz w:val="28"/>
          <w:szCs w:val="28"/>
          <w:rtl w:val="0"/>
        </w:rPr>
        <w:t xml:space="preserve">Expressions of Interest must be submitted using the </w:t>
      </w:r>
      <w:r w:rsidDel="00000000" w:rsidR="00000000" w:rsidRPr="00000000">
        <w:rPr>
          <w:rFonts w:ascii="Inter" w:cs="Inter" w:eastAsia="Inter" w:hAnsi="Inter"/>
          <w:b w:val="1"/>
          <w:color w:val="000000"/>
          <w:sz w:val="28"/>
          <w:szCs w:val="28"/>
          <w:rtl w:val="0"/>
        </w:rPr>
        <w:t xml:space="preserve">EBA Co-Production Application Form</w:t>
      </w:r>
      <w:r w:rsidDel="00000000" w:rsidR="00000000" w:rsidRPr="00000000">
        <w:rPr>
          <w:rFonts w:ascii="Inter" w:cs="Inter" w:eastAsia="Inter" w:hAnsi="Inter"/>
          <w:b w:val="1"/>
          <w:sz w:val="28"/>
          <w:szCs w:val="28"/>
          <w:rtl w:val="0"/>
        </w:rPr>
        <w:t xml:space="preserve">: </w:t>
      </w:r>
      <w:hyperlink r:id="rId9">
        <w:r w:rsidDel="00000000" w:rsidR="00000000" w:rsidRPr="00000000">
          <w:rPr>
            <w:rFonts w:ascii="Inter" w:cs="Inter" w:eastAsia="Inter" w:hAnsi="Inter"/>
            <w:b w:val="1"/>
            <w:color w:val="1155cc"/>
            <w:sz w:val="28"/>
            <w:szCs w:val="28"/>
            <w:highlight w:val="white"/>
            <w:u w:val="single"/>
            <w:rtl w:val="0"/>
          </w:rPr>
          <w:t xml:space="preserve">https://accessiblesurveys.com/survey/ebacoproductions2024?forcelatest=true</w:t>
        </w:r>
      </w:hyperlink>
      <w:r w:rsidDel="00000000" w:rsidR="00000000" w:rsidRPr="00000000">
        <w:rPr>
          <w:rtl w:val="0"/>
        </w:rPr>
      </w:r>
    </w:p>
    <w:p w:rsidR="00000000" w:rsidDel="00000000" w:rsidP="00000000" w:rsidRDefault="00000000" w:rsidRPr="00000000" w14:paraId="00000079">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A">
      <w:pPr>
        <w:widowControl w:val="1"/>
        <w:spacing w:line="276" w:lineRule="auto"/>
        <w:rPr/>
      </w:pPr>
      <w:r w:rsidDel="00000000" w:rsidR="00000000" w:rsidRPr="00000000">
        <w:rPr>
          <w:rFonts w:ascii="Inter" w:cs="Inter" w:eastAsia="Inter" w:hAnsi="Inter"/>
          <w:color w:val="000000"/>
          <w:sz w:val="28"/>
          <w:szCs w:val="28"/>
          <w:rtl w:val="0"/>
        </w:rPr>
        <w:t xml:space="preserve">The EBA partners will shortlist up to six projects to take to STEP 2. </w:t>
      </w:r>
      <w:r w:rsidDel="00000000" w:rsidR="00000000" w:rsidRPr="00000000">
        <w:rPr>
          <w:rtl w:val="0"/>
        </w:rPr>
      </w:r>
    </w:p>
    <w:p w:rsidR="00000000" w:rsidDel="00000000" w:rsidP="00000000" w:rsidRDefault="00000000" w:rsidRPr="00000000" w14:paraId="0000007B">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C">
      <w:pPr>
        <w:widowControl w:val="1"/>
        <w:spacing w:line="276" w:lineRule="auto"/>
        <w:rPr/>
      </w:pPr>
      <w:r w:rsidDel="00000000" w:rsidR="00000000" w:rsidRPr="00000000">
        <w:rPr>
          <w:rFonts w:ascii="Inter" w:cs="Inter" w:eastAsia="Inter" w:hAnsi="Inter"/>
          <w:color w:val="000000"/>
          <w:sz w:val="28"/>
          <w:szCs w:val="28"/>
          <w:rtl w:val="0"/>
        </w:rPr>
        <w:t xml:space="preserve">If you are shortlisted, you will then meet online with the partners interested in your project. You will be asked to develop your ideas and to submit a more detailed budget. You will be given support in this process. </w:t>
      </w:r>
      <w:r w:rsidDel="00000000" w:rsidR="00000000" w:rsidRPr="00000000">
        <w:rPr>
          <w:rtl w:val="0"/>
        </w:rPr>
      </w:r>
    </w:p>
    <w:p w:rsidR="00000000" w:rsidDel="00000000" w:rsidP="00000000" w:rsidRDefault="00000000" w:rsidRPr="00000000" w14:paraId="0000007D">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E">
      <w:pPr>
        <w:widowControl w:val="1"/>
        <w:spacing w:line="276" w:lineRule="auto"/>
        <w:rPr/>
      </w:pPr>
      <w:r w:rsidDel="00000000" w:rsidR="00000000" w:rsidRPr="00000000">
        <w:rPr>
          <w:rFonts w:ascii="Inter" w:cs="Inter" w:eastAsia="Inter" w:hAnsi="Inter"/>
          <w:color w:val="000000"/>
          <w:sz w:val="28"/>
          <w:szCs w:val="28"/>
          <w:rtl w:val="0"/>
        </w:rPr>
        <w:t xml:space="preserve">You will also be given a stipend of €750 to help devote time to the process. This can be used to pay for assistance such as an experienced producer to look at your budget, or to pay for Access Costs. </w:t>
      </w:r>
      <w:r w:rsidDel="00000000" w:rsidR="00000000" w:rsidRPr="00000000">
        <w:rPr>
          <w:rtl w:val="0"/>
        </w:rPr>
      </w:r>
    </w:p>
    <w:p w:rsidR="00000000" w:rsidDel="00000000" w:rsidP="00000000" w:rsidRDefault="00000000" w:rsidRPr="00000000" w14:paraId="0000007F">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0">
      <w:pPr>
        <w:widowControl w:val="1"/>
        <w:spacing w:line="276" w:lineRule="auto"/>
        <w:rPr/>
      </w:pPr>
      <w:r w:rsidDel="00000000" w:rsidR="00000000" w:rsidRPr="00000000">
        <w:rPr>
          <w:rFonts w:ascii="Inter" w:cs="Inter" w:eastAsia="Inter" w:hAnsi="Inter"/>
          <w:color w:val="000000"/>
          <w:sz w:val="28"/>
          <w:szCs w:val="28"/>
          <w:rtl w:val="0"/>
        </w:rPr>
        <w:t xml:space="preserve">Shortlisted artists will be asked to submit a </w:t>
      </w:r>
      <w:r w:rsidDel="00000000" w:rsidR="00000000" w:rsidRPr="00000000">
        <w:rPr>
          <w:rFonts w:ascii="Inter" w:cs="Inter" w:eastAsia="Inter" w:hAnsi="Inter"/>
          <w:b w:val="1"/>
          <w:color w:val="000000"/>
          <w:sz w:val="28"/>
          <w:szCs w:val="28"/>
          <w:rtl w:val="0"/>
        </w:rPr>
        <w:t xml:space="preserve">final </w:t>
      </w:r>
      <w:r w:rsidDel="00000000" w:rsidR="00000000" w:rsidRPr="00000000">
        <w:rPr>
          <w:rFonts w:ascii="Inter" w:cs="Inter" w:eastAsia="Inter" w:hAnsi="Inter"/>
          <w:color w:val="000000"/>
          <w:sz w:val="28"/>
          <w:szCs w:val="28"/>
          <w:rtl w:val="0"/>
        </w:rPr>
        <w:t xml:space="preserve">application by 18 September 2024, 23.59 CEST. </w:t>
      </w:r>
      <w:r w:rsidDel="00000000" w:rsidR="00000000" w:rsidRPr="00000000">
        <w:rPr>
          <w:rtl w:val="0"/>
        </w:rPr>
      </w:r>
    </w:p>
    <w:p w:rsidR="00000000" w:rsidDel="00000000" w:rsidP="00000000" w:rsidRDefault="00000000" w:rsidRPr="00000000" w14:paraId="00000081">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2">
      <w:pPr>
        <w:pStyle w:val="Subtitle"/>
        <w:widowControl w:val="1"/>
        <w:spacing w:line="276" w:lineRule="auto"/>
        <w:rPr/>
      </w:pPr>
      <w:bookmarkStart w:colFirst="0" w:colLast="0" w:name="_heading=h.wwdyxmesh124" w:id="8"/>
      <w:bookmarkEnd w:id="8"/>
      <w:r w:rsidDel="00000000" w:rsidR="00000000" w:rsidRPr="00000000">
        <w:rPr>
          <w:rtl w:val="0"/>
        </w:rPr>
        <w:t xml:space="preserve">Making the application process accessible</w:t>
      </w:r>
    </w:p>
    <w:p w:rsidR="00000000" w:rsidDel="00000000" w:rsidP="00000000" w:rsidRDefault="00000000" w:rsidRPr="00000000" w14:paraId="00000083">
      <w:pPr>
        <w:widowControl w:val="1"/>
        <w:spacing w:line="276" w:lineRule="auto"/>
        <w:rPr>
          <w:rFonts w:ascii="Inter" w:cs="Inter" w:eastAsia="Inter" w:hAnsi="Inter"/>
          <w:i w:val="1"/>
          <w:color w:val="000000"/>
          <w:sz w:val="28"/>
          <w:szCs w:val="28"/>
        </w:rPr>
      </w:pPr>
      <w:r w:rsidDel="00000000" w:rsidR="00000000" w:rsidRPr="00000000">
        <w:rPr>
          <w:rFonts w:ascii="Inter" w:cs="Inter" w:eastAsia="Inter" w:hAnsi="Inter"/>
          <w:i w:val="1"/>
          <w:color w:val="000000"/>
          <w:sz w:val="28"/>
          <w:szCs w:val="28"/>
          <w:rtl w:val="0"/>
        </w:rPr>
        <w:t xml:space="preserve">Application Form</w:t>
      </w:r>
    </w:p>
    <w:p w:rsidR="00000000" w:rsidDel="00000000" w:rsidP="00000000" w:rsidRDefault="00000000" w:rsidRPr="00000000" w14:paraId="00000084">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5">
      <w:pPr>
        <w:widowControl w:val="1"/>
        <w:spacing w:line="276" w:lineRule="auto"/>
        <w:rPr/>
      </w:pPr>
      <w:r w:rsidDel="00000000" w:rsidR="00000000" w:rsidRPr="00000000">
        <w:rPr>
          <w:rFonts w:ascii="Inter" w:cs="Inter" w:eastAsia="Inter" w:hAnsi="Inter"/>
          <w:color w:val="000000"/>
          <w:sz w:val="28"/>
          <w:szCs w:val="28"/>
          <w:rtl w:val="0"/>
        </w:rPr>
        <w:t xml:space="preserve">Expressions of Interests must be submitted using the dedicated platform.  </w:t>
      </w:r>
      <w:r w:rsidDel="00000000" w:rsidR="00000000" w:rsidRPr="00000000">
        <w:rPr>
          <w:rtl w:val="0"/>
        </w:rPr>
      </w:r>
    </w:p>
    <w:p w:rsidR="00000000" w:rsidDel="00000000" w:rsidP="00000000" w:rsidRDefault="00000000" w:rsidRPr="00000000" w14:paraId="00000086">
      <w:pPr>
        <w:widowControl w:val="1"/>
        <w:spacing w:line="276" w:lineRule="auto"/>
        <w:rPr/>
      </w:pPr>
      <w:r w:rsidDel="00000000" w:rsidR="00000000" w:rsidRPr="00000000">
        <w:rPr>
          <w:rFonts w:ascii="Inter" w:cs="Inter" w:eastAsia="Inter" w:hAnsi="Inter"/>
          <w:color w:val="000000"/>
          <w:sz w:val="28"/>
          <w:szCs w:val="28"/>
          <w:rtl w:val="0"/>
        </w:rPr>
        <w:t xml:space="preserve">The application platform is specifically designed to support access. It allows for Written, Audio or Sign Language Video Applications. </w:t>
      </w:r>
      <w:r w:rsidDel="00000000" w:rsidR="00000000" w:rsidRPr="00000000">
        <w:rPr>
          <w:rtl w:val="0"/>
        </w:rPr>
      </w:r>
    </w:p>
    <w:p w:rsidR="00000000" w:rsidDel="00000000" w:rsidP="00000000" w:rsidRDefault="00000000" w:rsidRPr="00000000" w14:paraId="00000087">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8">
      <w:pPr>
        <w:widowControl w:val="1"/>
        <w:spacing w:line="276" w:lineRule="auto"/>
        <w:rPr/>
      </w:pPr>
      <w:r w:rsidDel="00000000" w:rsidR="00000000" w:rsidRPr="00000000">
        <w:rPr>
          <w:rFonts w:ascii="Inter" w:cs="Inter" w:eastAsia="Inter" w:hAnsi="Inter"/>
          <w:color w:val="000000"/>
          <w:sz w:val="28"/>
          <w:szCs w:val="28"/>
          <w:highlight w:val="white"/>
          <w:rtl w:val="0"/>
        </w:rPr>
        <w:t xml:space="preserve">If you have any additional access requirements that we have not covered in the call out, please email us - </w:t>
      </w:r>
      <w:hyperlink r:id="rId10">
        <w:r w:rsidDel="00000000" w:rsidR="00000000" w:rsidRPr="00000000">
          <w:rPr>
            <w:rFonts w:ascii="Inter" w:cs="Inter" w:eastAsia="Inter" w:hAnsi="Inter"/>
            <w:color w:val="467886"/>
            <w:sz w:val="28"/>
            <w:szCs w:val="28"/>
            <w:u w:val="single"/>
            <w:rtl w:val="0"/>
          </w:rPr>
          <w:t xml:space="preserve">info@europebeyondaccess.com</w:t>
        </w:r>
      </w:hyperlink>
      <w:r w:rsidDel="00000000" w:rsidR="00000000" w:rsidRPr="00000000">
        <w:rPr>
          <w:rFonts w:ascii="Inter" w:cs="Inter" w:eastAsia="Inter" w:hAnsi="Inter"/>
          <w:color w:val="000000"/>
          <w:sz w:val="28"/>
          <w:szCs w:val="28"/>
          <w:highlight w:val="white"/>
          <w:rtl w:val="0"/>
        </w:rPr>
        <w:t xml:space="preserve"> .  </w:t>
      </w:r>
      <w:r w:rsidDel="00000000" w:rsidR="00000000" w:rsidRPr="00000000">
        <w:rPr>
          <w:rtl w:val="0"/>
        </w:rPr>
      </w:r>
    </w:p>
    <w:p w:rsidR="00000000" w:rsidDel="00000000" w:rsidP="00000000" w:rsidRDefault="00000000" w:rsidRPr="00000000" w14:paraId="00000089">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A">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Written applications can be made in any national language. However, only applications written in the following languages will have a human correct the A.I. translation of your application into English for the selection panel: </w:t>
      </w:r>
    </w:p>
    <w:p w:rsidR="00000000" w:rsidDel="00000000" w:rsidP="00000000" w:rsidRDefault="00000000" w:rsidRPr="00000000" w14:paraId="0000008B">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Catalan </w:t>
      </w:r>
    </w:p>
    <w:p w:rsidR="00000000" w:rsidDel="00000000" w:rsidP="00000000" w:rsidRDefault="00000000" w:rsidRPr="00000000" w14:paraId="0000008C">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Dutch  </w:t>
      </w:r>
    </w:p>
    <w:p w:rsidR="00000000" w:rsidDel="00000000" w:rsidP="00000000" w:rsidRDefault="00000000" w:rsidRPr="00000000" w14:paraId="0000008D">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English</w:t>
      </w:r>
    </w:p>
    <w:p w:rsidR="00000000" w:rsidDel="00000000" w:rsidP="00000000" w:rsidRDefault="00000000" w:rsidRPr="00000000" w14:paraId="0000008E">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French  </w:t>
      </w:r>
    </w:p>
    <w:p w:rsidR="00000000" w:rsidDel="00000000" w:rsidP="00000000" w:rsidRDefault="00000000" w:rsidRPr="00000000" w14:paraId="0000008F">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German  </w:t>
      </w:r>
    </w:p>
    <w:p w:rsidR="00000000" w:rsidDel="00000000" w:rsidP="00000000" w:rsidRDefault="00000000" w:rsidRPr="00000000" w14:paraId="00000090">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Greek  </w:t>
      </w:r>
    </w:p>
    <w:p w:rsidR="00000000" w:rsidDel="00000000" w:rsidP="00000000" w:rsidRDefault="00000000" w:rsidRPr="00000000" w14:paraId="00000091">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Italian </w:t>
      </w:r>
    </w:p>
    <w:p w:rsidR="00000000" w:rsidDel="00000000" w:rsidP="00000000" w:rsidRDefault="00000000" w:rsidRPr="00000000" w14:paraId="00000092">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Irish </w:t>
      </w:r>
    </w:p>
    <w:p w:rsidR="00000000" w:rsidDel="00000000" w:rsidP="00000000" w:rsidRDefault="00000000" w:rsidRPr="00000000" w14:paraId="00000093">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Norwegian  </w:t>
      </w:r>
    </w:p>
    <w:p w:rsidR="00000000" w:rsidDel="00000000" w:rsidP="00000000" w:rsidRDefault="00000000" w:rsidRPr="00000000" w14:paraId="00000094">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Polish  </w:t>
      </w:r>
    </w:p>
    <w:p w:rsidR="00000000" w:rsidDel="00000000" w:rsidP="00000000" w:rsidRDefault="00000000" w:rsidRPr="00000000" w14:paraId="00000095">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Portuguese </w:t>
      </w:r>
    </w:p>
    <w:p w:rsidR="00000000" w:rsidDel="00000000" w:rsidP="00000000" w:rsidRDefault="00000000" w:rsidRPr="00000000" w14:paraId="00000096">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Spanish </w:t>
      </w:r>
    </w:p>
    <w:p w:rsidR="00000000" w:rsidDel="00000000" w:rsidP="00000000" w:rsidRDefault="00000000" w:rsidRPr="00000000" w14:paraId="00000097">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Swedish </w:t>
      </w:r>
    </w:p>
    <w:p w:rsidR="00000000" w:rsidDel="00000000" w:rsidP="00000000" w:rsidRDefault="00000000" w:rsidRPr="00000000" w14:paraId="00000098">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99">
      <w:pPr>
        <w:widowControl w:val="1"/>
        <w:spacing w:line="276" w:lineRule="auto"/>
        <w:rPr/>
      </w:pPr>
      <w:r w:rsidDel="00000000" w:rsidR="00000000" w:rsidRPr="00000000">
        <w:rPr>
          <w:rFonts w:ascii="Inter" w:cs="Inter" w:eastAsia="Inter" w:hAnsi="Inter"/>
          <w:color w:val="000000"/>
          <w:sz w:val="28"/>
          <w:szCs w:val="28"/>
          <w:highlight w:val="white"/>
          <w:rtl w:val="0"/>
        </w:rPr>
        <w:t xml:space="preserve">We cannot guarantee the accuracy of translations of applications submitted in languages not in the list above.</w:t>
      </w:r>
      <w:r w:rsidDel="00000000" w:rsidR="00000000" w:rsidRPr="00000000">
        <w:rPr>
          <w:rtl w:val="0"/>
        </w:rPr>
      </w:r>
    </w:p>
    <w:p w:rsidR="00000000" w:rsidDel="00000000" w:rsidP="00000000" w:rsidRDefault="00000000" w:rsidRPr="00000000" w14:paraId="0000009A">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9B">
      <w:pPr>
        <w:widowControl w:val="1"/>
        <w:spacing w:line="276" w:lineRule="auto"/>
        <w:rPr/>
      </w:pPr>
      <w:r w:rsidDel="00000000" w:rsidR="00000000" w:rsidRPr="00000000">
        <w:rPr>
          <w:rFonts w:ascii="Inter" w:cs="Inter" w:eastAsia="Inter" w:hAnsi="Inter"/>
          <w:color w:val="000000"/>
          <w:sz w:val="28"/>
          <w:szCs w:val="28"/>
          <w:rtl w:val="0"/>
        </w:rPr>
        <w:t xml:space="preserve">Applications in sign language can only be received in one of the following sign languages or in International Sign; </w:t>
      </w:r>
      <w:r w:rsidDel="00000000" w:rsidR="00000000" w:rsidRPr="00000000">
        <w:rPr>
          <w:rtl w:val="0"/>
        </w:rPr>
      </w:r>
    </w:p>
    <w:p w:rsidR="00000000" w:rsidDel="00000000" w:rsidP="00000000" w:rsidRDefault="00000000" w:rsidRPr="00000000" w14:paraId="0000009C">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British Sign Language</w:t>
      </w:r>
    </w:p>
    <w:p w:rsidR="00000000" w:rsidDel="00000000" w:rsidP="00000000" w:rsidRDefault="00000000" w:rsidRPr="00000000" w14:paraId="0000009D">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Catalan Sign Language</w:t>
      </w:r>
    </w:p>
    <w:p w:rsidR="00000000" w:rsidDel="00000000" w:rsidP="00000000" w:rsidRDefault="00000000" w:rsidRPr="00000000" w14:paraId="0000009E">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Dutch Sign Language </w:t>
      </w:r>
    </w:p>
    <w:p w:rsidR="00000000" w:rsidDel="00000000" w:rsidP="00000000" w:rsidRDefault="00000000" w:rsidRPr="00000000" w14:paraId="0000009F">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French Sign Language </w:t>
      </w:r>
    </w:p>
    <w:p w:rsidR="00000000" w:rsidDel="00000000" w:rsidP="00000000" w:rsidRDefault="00000000" w:rsidRPr="00000000" w14:paraId="000000A0">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German Sign Language </w:t>
      </w:r>
    </w:p>
    <w:p w:rsidR="00000000" w:rsidDel="00000000" w:rsidP="00000000" w:rsidRDefault="00000000" w:rsidRPr="00000000" w14:paraId="000000A1">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Greek Sign Language </w:t>
      </w:r>
    </w:p>
    <w:p w:rsidR="00000000" w:rsidDel="00000000" w:rsidP="00000000" w:rsidRDefault="00000000" w:rsidRPr="00000000" w14:paraId="000000A2">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Italian Sign Language</w:t>
      </w:r>
    </w:p>
    <w:p w:rsidR="00000000" w:rsidDel="00000000" w:rsidP="00000000" w:rsidRDefault="00000000" w:rsidRPr="00000000" w14:paraId="000000A3">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Irish Sign Language</w:t>
      </w:r>
    </w:p>
    <w:p w:rsidR="00000000" w:rsidDel="00000000" w:rsidP="00000000" w:rsidRDefault="00000000" w:rsidRPr="00000000" w14:paraId="000000A4">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Norwegian Sign Language </w:t>
      </w:r>
    </w:p>
    <w:p w:rsidR="00000000" w:rsidDel="00000000" w:rsidP="00000000" w:rsidRDefault="00000000" w:rsidRPr="00000000" w14:paraId="000000A5">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Polish Sign Language </w:t>
      </w:r>
    </w:p>
    <w:p w:rsidR="00000000" w:rsidDel="00000000" w:rsidP="00000000" w:rsidRDefault="00000000" w:rsidRPr="00000000" w14:paraId="000000A6">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Portuguese Sign Language</w:t>
      </w:r>
    </w:p>
    <w:p w:rsidR="00000000" w:rsidDel="00000000" w:rsidP="00000000" w:rsidRDefault="00000000" w:rsidRPr="00000000" w14:paraId="000000A7">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Spanish Sign Language</w:t>
      </w:r>
    </w:p>
    <w:p w:rsidR="00000000" w:rsidDel="00000000" w:rsidP="00000000" w:rsidRDefault="00000000" w:rsidRPr="00000000" w14:paraId="000000A8">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Swedish Sign Language</w:t>
      </w:r>
      <w:r w:rsidDel="00000000" w:rsidR="00000000" w:rsidRPr="00000000">
        <w:rPr>
          <w:rtl w:val="0"/>
        </w:rPr>
      </w:r>
    </w:p>
    <w:p w:rsidR="00000000" w:rsidDel="00000000" w:rsidP="00000000" w:rsidRDefault="00000000" w:rsidRPr="00000000" w14:paraId="000000A9">
      <w:pPr>
        <w:widowControl w:val="1"/>
        <w:spacing w:line="276" w:lineRule="auto"/>
        <w:rPr>
          <w:rFonts w:ascii="Inter Medium" w:cs="Inter Medium" w:eastAsia="Inter Medium" w:hAnsi="Inter Medium"/>
          <w:b w:val="1"/>
          <w:sz w:val="32"/>
          <w:szCs w:val="32"/>
        </w:rPr>
      </w:pPr>
      <w:r w:rsidDel="00000000" w:rsidR="00000000" w:rsidRPr="00000000">
        <w:rPr>
          <w:rtl w:val="0"/>
        </w:rPr>
      </w:r>
    </w:p>
    <w:p w:rsidR="00000000" w:rsidDel="00000000" w:rsidP="00000000" w:rsidRDefault="00000000" w:rsidRPr="00000000" w14:paraId="000000AA">
      <w:pPr>
        <w:pStyle w:val="Subtitle"/>
        <w:widowControl w:val="1"/>
        <w:spacing w:line="276" w:lineRule="auto"/>
        <w:rPr/>
      </w:pPr>
      <w:bookmarkStart w:colFirst="0" w:colLast="0" w:name="_heading=h.fu8r47g1krxe" w:id="9"/>
      <w:bookmarkEnd w:id="9"/>
      <w:r w:rsidDel="00000000" w:rsidR="00000000" w:rsidRPr="00000000">
        <w:rPr>
          <w:rtl w:val="0"/>
        </w:rPr>
        <w:t xml:space="preserve">Webinar</w:t>
      </w:r>
    </w:p>
    <w:p w:rsidR="00000000" w:rsidDel="00000000" w:rsidP="00000000" w:rsidRDefault="00000000" w:rsidRPr="00000000" w14:paraId="000000AB">
      <w:pPr>
        <w:widowControl w:val="1"/>
        <w:spacing w:line="276" w:lineRule="auto"/>
        <w:rPr/>
      </w:pPr>
      <w:r w:rsidDel="00000000" w:rsidR="00000000" w:rsidRPr="00000000">
        <w:rPr>
          <w:rFonts w:ascii="Inter" w:cs="Inter" w:eastAsia="Inter" w:hAnsi="Inter"/>
          <w:color w:val="000000"/>
          <w:sz w:val="28"/>
          <w:szCs w:val="28"/>
          <w:rtl w:val="0"/>
        </w:rPr>
        <w:t xml:space="preserve">There will be an online Information Webinar for applicants to help explain the EBA Co-productions in more detail. The Webinar will be held in English, with International Sign, English Captions, and Captions translated via AI into other European Languages.  </w:t>
      </w:r>
      <w:r w:rsidDel="00000000" w:rsidR="00000000" w:rsidRPr="00000000">
        <w:rPr>
          <w:rtl w:val="0"/>
        </w:rPr>
      </w:r>
    </w:p>
    <w:p w:rsidR="00000000" w:rsidDel="00000000" w:rsidP="00000000" w:rsidRDefault="00000000" w:rsidRPr="00000000" w14:paraId="000000AC">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AD">
      <w:pPr>
        <w:widowControl w:val="1"/>
        <w:spacing w:line="276" w:lineRule="auto"/>
        <w:rPr/>
      </w:pPr>
      <w:r w:rsidDel="00000000" w:rsidR="00000000" w:rsidRPr="00000000">
        <w:rPr>
          <w:rFonts w:ascii="Inter" w:cs="Inter" w:eastAsia="Inter" w:hAnsi="Inter"/>
          <w:color w:val="000000"/>
          <w:sz w:val="28"/>
          <w:szCs w:val="28"/>
          <w:rtl w:val="0"/>
        </w:rPr>
        <w:t xml:space="preserve">-----</w:t>
      </w:r>
      <w:r w:rsidDel="00000000" w:rsidR="00000000" w:rsidRPr="00000000">
        <w:rPr>
          <w:rtl w:val="0"/>
        </w:rPr>
      </w:r>
    </w:p>
    <w:p w:rsidR="00000000" w:rsidDel="00000000" w:rsidP="00000000" w:rsidRDefault="00000000" w:rsidRPr="00000000" w14:paraId="000000AE">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AF">
      <w:pPr>
        <w:widowControl w:val="1"/>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Europe Beyond Access is co-funded by the Creative Europe programme of the European Union. </w:t>
      </w:r>
    </w:p>
    <w:p w:rsidR="00000000" w:rsidDel="00000000" w:rsidP="00000000" w:rsidRDefault="00000000" w:rsidRPr="00000000" w14:paraId="000000B0">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1">
      <w:pPr>
        <w:widowControl w:val="1"/>
        <w:spacing w:line="276" w:lineRule="auto"/>
        <w:rPr/>
      </w:pPr>
      <w:r w:rsidDel="00000000" w:rsidR="00000000" w:rsidRPr="00000000">
        <w:rPr>
          <w:rFonts w:ascii="Inter" w:cs="Inter" w:eastAsia="Inter" w:hAnsi="Inter"/>
          <w:color w:val="000000"/>
          <w:sz w:val="28"/>
          <w:szCs w:val="28"/>
          <w:rtl w:val="0"/>
        </w:rPr>
        <w:t xml:space="preserve">The eligibility of artists from the United Kingdom is supported by the British Council, which is an Associate Partner of the British Council.   </w:t>
      </w:r>
      <w:r w:rsidDel="00000000" w:rsidR="00000000" w:rsidRPr="00000000">
        <w:rPr>
          <w:rtl w:val="0"/>
        </w:rPr>
      </w:r>
    </w:p>
    <w:p w:rsidR="00000000" w:rsidDel="00000000" w:rsidP="00000000" w:rsidRDefault="00000000" w:rsidRPr="00000000" w14:paraId="000000B2">
      <w:pPr>
        <w:widowControl w:val="1"/>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3">
      <w:pPr>
        <w:widowControl w:val="1"/>
        <w:spacing w:line="276" w:lineRule="auto"/>
        <w:rPr/>
      </w:pPr>
      <w:r w:rsidDel="00000000" w:rsidR="00000000" w:rsidRPr="00000000">
        <w:rPr>
          <w:rFonts w:ascii="Inter" w:cs="Inter" w:eastAsia="Inter" w:hAnsi="Inter"/>
          <w:color w:val="000000"/>
          <w:sz w:val="28"/>
          <w:szCs w:val="28"/>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sectPr>
      <w:headerReference r:id="rId11" w:type="default"/>
      <w:footerReference r:id="rId12" w:type="default"/>
      <w:pgSz w:h="16838" w:w="11906" w:orient="portrait"/>
      <w:pgMar w:bottom="1457"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Inter">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Inter Medium">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wp:posOffset>
          </wp:positionH>
          <wp:positionV relativeFrom="paragraph">
            <wp:posOffset>0</wp:posOffset>
          </wp:positionV>
          <wp:extent cx="6119996" cy="475561"/>
          <wp:effectExtent b="0" l="0" r="0" t="0"/>
          <wp:wrapTopAndBottom distB="0" dist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996" cy="475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-711989</wp:posOffset>
          </wp:positionH>
          <wp:positionV relativeFrom="paragraph">
            <wp:posOffset>-200024</wp:posOffset>
          </wp:positionV>
          <wp:extent cx="7543800" cy="1312611"/>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3800" cy="13126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60" w:lineRule="auto"/>
      <w:jc w:val="center"/>
    </w:pPr>
    <w:rPr>
      <w:rFonts w:ascii="Inter" w:cs="Inter" w:eastAsia="Inter" w:hAnsi="Inter"/>
      <w:b w:val="1"/>
      <w:sz w:val="48"/>
      <w:szCs w:val="48"/>
    </w:rPr>
  </w:style>
  <w:style w:type="paragraph" w:styleId="Normale" w:default="1">
    <w:name w:val="Normal"/>
    <w:qFormat w:val="1"/>
    <w:pPr>
      <w:suppressAutoHyphens w:val="1"/>
    </w:p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suppressAutoHyphens w:val="1"/>
    </w:pPr>
  </w:style>
  <w:style w:type="paragraph" w:styleId="Heading" w:customStyle="1">
    <w:name w:val="Heading"/>
    <w:basedOn w:val="Standard"/>
    <w:next w:val="Textbody"/>
    <w:pPr>
      <w:keepNext w:val="1"/>
      <w:spacing w:after="120" w:before="240"/>
    </w:pPr>
    <w:rPr>
      <w:rFonts w:ascii="Arial" w:hAnsi="Arial"/>
      <w:sz w:val="28"/>
      <w:szCs w:val="28"/>
    </w:rPr>
  </w:style>
  <w:style w:type="paragraph" w:styleId="Textbody" w:customStyle="1">
    <w:name w:val="Text body"/>
    <w:basedOn w:val="Standard"/>
    <w:pPr>
      <w:spacing w:after="120"/>
    </w:pPr>
  </w:style>
  <w:style w:type="paragraph" w:styleId="Elenco">
    <w:name w:val="List"/>
    <w:basedOn w:val="Textbody"/>
  </w:style>
  <w:style w:type="paragraph" w:styleId="Didascalia">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Intestazione">
    <w:name w:val="header"/>
    <w:basedOn w:val="Standard"/>
    <w:pPr>
      <w:suppressLineNumbers w:val="1"/>
      <w:tabs>
        <w:tab w:val="center" w:pos="4819"/>
        <w:tab w:val="right" w:pos="9638"/>
      </w:tabs>
    </w:pPr>
  </w:style>
  <w:style w:type="paragraph" w:styleId="TableContents" w:customStyle="1">
    <w:name w:val="Table Contents"/>
    <w:basedOn w:val="Standard"/>
    <w:pPr>
      <w:suppressLineNumbers w:val="1"/>
    </w:pPr>
  </w:style>
  <w:style w:type="paragraph" w:styleId="Pidipagina">
    <w:name w:val="footer"/>
    <w:basedOn w:val="Standard"/>
    <w:pPr>
      <w:suppressLineNumbers w:val="1"/>
      <w:tabs>
        <w:tab w:val="center" w:pos="4819"/>
        <w:tab w:val="right" w:pos="9638"/>
      </w:tabs>
    </w:pPr>
  </w:style>
  <w:style w:type="paragraph" w:styleId="NormaleWeb">
    <w:name w:val="Normal (Web)"/>
    <w:basedOn w:val="Normale"/>
    <w:pPr>
      <w:widowControl w:val="1"/>
      <w:suppressAutoHyphens w:val="0"/>
      <w:spacing w:after="100" w:before="100"/>
      <w:textAlignment w:val="auto"/>
    </w:pPr>
    <w:rPr>
      <w:rFonts w:cs="Times New Roman" w:eastAsia="Times New Roman"/>
      <w:kern w:val="0"/>
      <w:lang w:bidi="ar-SA" w:eastAsia="it-IT"/>
    </w:rPr>
  </w:style>
  <w:style w:type="character" w:styleId="Collegamentoipertestuale">
    <w:name w:val="Hyperlink"/>
    <w:basedOn w:val="Carpredefinitoparagrafo"/>
    <w:rPr>
      <w:color w:val="0000ff"/>
      <w:u w:val="single"/>
    </w:rPr>
  </w:style>
  <w:style w:type="paragraph" w:styleId="Subtitle">
    <w:name w:val="Subtitle"/>
    <w:basedOn w:val="Normal"/>
    <w:next w:val="Normal"/>
    <w:pPr>
      <w:keepNext w:val="1"/>
      <w:keepLines w:val="1"/>
      <w:spacing w:after="160" w:lineRule="auto"/>
    </w:pPr>
    <w:rPr>
      <w:rFonts w:ascii="Inter Medium" w:cs="Inter Medium" w:eastAsia="Inter Medium" w:hAnsi="Inter Medium"/>
      <w:b w:val="1"/>
      <w:sz w:val="32"/>
      <w:szCs w:val="3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europebeyondaccess.com" TargetMode="External"/><Relationship Id="rId12" Type="http://schemas.openxmlformats.org/officeDocument/2006/relationships/footer" Target="footer1.xml"/><Relationship Id="rId9" Type="http://schemas.openxmlformats.org/officeDocument/2006/relationships/hyperlink" Target="https://accessiblesurveys.com/survey/ebacoproductions2024?forcelatest=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webinar/register/WN_QmeCptPxSBeOSGGpenTjSQ" TargetMode="External"/><Relationship Id="rId8" Type="http://schemas.openxmlformats.org/officeDocument/2006/relationships/hyperlink" Target="http://www.europebeyondacc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InterMedium-regular.ttf"/><Relationship Id="rId6" Type="http://schemas.openxmlformats.org/officeDocument/2006/relationships/font" Target="fonts/Inter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Tp/2lWcWbZUJGfBIQlYWnpTQRg==">CgMxLjAyCGguZ2pkZ3hzMg5oLmM0cDN5NWNoZnhiczIOaC4ycmFuMDAxa25xenQyDmguejJpeHNzdGJrdnFiMgxoLmxvd2k0M3gycmsyDmguejd0M2x1aXB0aGozMg1oLmpvNzZ6a2p2Z2twMg5oLnZrZTFzbm9rc3NkZTIOaC53d2R5eG1lc2gxMjQyDmguZnU4cjQ3ZzFrcnhlOAByITFvZWprR0NIYnQtY3hRaGppcDFlYXFMRDhyT21haFZUcw==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2024-03-13T14:49:00Z</dcterms:created>
  <dc:creator>Leonardo G.</dc:creator>
</cp:coreProperties>
</file>